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289"/>
        <w:gridCol w:w="1023"/>
        <w:gridCol w:w="900"/>
        <w:gridCol w:w="1133"/>
        <w:gridCol w:w="2716"/>
        <w:gridCol w:w="1132"/>
        <w:gridCol w:w="2253"/>
        <w:gridCol w:w="12"/>
        <w:gridCol w:w="4158"/>
      </w:tblGrid>
      <w:tr w:rsidR="00B95CF6" w:rsidRPr="0014740D" w14:paraId="7C803348" w14:textId="77777777" w:rsidTr="00F648AD">
        <w:trPr>
          <w:cantSplit/>
          <w:trHeight w:val="315"/>
          <w:tblHeader/>
        </w:trPr>
        <w:tc>
          <w:tcPr>
            <w:tcW w:w="1289" w:type="dxa"/>
            <w:shd w:val="clear" w:color="auto" w:fill="C6D9F1"/>
            <w:noWrap/>
            <w:hideMark/>
          </w:tcPr>
          <w:p w14:paraId="039FBEC9" w14:textId="77777777" w:rsidR="004D0145" w:rsidRPr="0014740D" w:rsidRDefault="004D0145">
            <w:pPr>
              <w:rPr>
                <w:b/>
              </w:rPr>
            </w:pPr>
            <w:r w:rsidRPr="0014740D">
              <w:rPr>
                <w:b/>
              </w:rPr>
              <w:t>Organization Name</w:t>
            </w:r>
          </w:p>
        </w:tc>
        <w:tc>
          <w:tcPr>
            <w:tcW w:w="1023" w:type="dxa"/>
            <w:shd w:val="clear" w:color="auto" w:fill="C6D9F1"/>
            <w:noWrap/>
            <w:hideMark/>
          </w:tcPr>
          <w:p w14:paraId="2266DBF2" w14:textId="77777777" w:rsidR="004D0145" w:rsidRPr="0014740D" w:rsidRDefault="004D0145" w:rsidP="004D0145">
            <w:pPr>
              <w:rPr>
                <w:b/>
              </w:rPr>
            </w:pPr>
            <w:r w:rsidRPr="0014740D">
              <w:rPr>
                <w:b/>
              </w:rPr>
              <w:t xml:space="preserve">Contact Person </w:t>
            </w:r>
          </w:p>
        </w:tc>
        <w:tc>
          <w:tcPr>
            <w:tcW w:w="900" w:type="dxa"/>
            <w:shd w:val="clear" w:color="auto" w:fill="C6D9F1"/>
            <w:noWrap/>
            <w:hideMark/>
          </w:tcPr>
          <w:p w14:paraId="5F108BDC" w14:textId="77777777" w:rsidR="004D0145" w:rsidRPr="0014740D" w:rsidRDefault="004D0145">
            <w:pPr>
              <w:rPr>
                <w:b/>
              </w:rPr>
            </w:pPr>
            <w:r w:rsidRPr="0014740D">
              <w:rPr>
                <w:b/>
              </w:rPr>
              <w:t>Counties licensed for practice</w:t>
            </w:r>
          </w:p>
        </w:tc>
        <w:tc>
          <w:tcPr>
            <w:tcW w:w="1133" w:type="dxa"/>
            <w:shd w:val="clear" w:color="auto" w:fill="C6D9F1"/>
            <w:noWrap/>
            <w:hideMark/>
          </w:tcPr>
          <w:p w14:paraId="18D25290" w14:textId="77777777" w:rsidR="004D0145" w:rsidRPr="0014740D" w:rsidRDefault="004D0145">
            <w:pPr>
              <w:rPr>
                <w:b/>
              </w:rPr>
            </w:pPr>
            <w:r w:rsidRPr="0014740D">
              <w:rPr>
                <w:b/>
              </w:rPr>
              <w:t>Contact Phone Number</w:t>
            </w:r>
          </w:p>
        </w:tc>
        <w:tc>
          <w:tcPr>
            <w:tcW w:w="2716" w:type="dxa"/>
            <w:shd w:val="clear" w:color="auto" w:fill="C6D9F1"/>
            <w:noWrap/>
            <w:hideMark/>
          </w:tcPr>
          <w:p w14:paraId="57B61768" w14:textId="77777777" w:rsidR="004D0145" w:rsidRPr="0014740D" w:rsidRDefault="004D0145">
            <w:pPr>
              <w:rPr>
                <w:b/>
              </w:rPr>
            </w:pPr>
            <w:r w:rsidRPr="0014740D">
              <w:rPr>
                <w:b/>
              </w:rPr>
              <w:t>Contact Email Address</w:t>
            </w:r>
          </w:p>
        </w:tc>
        <w:tc>
          <w:tcPr>
            <w:tcW w:w="1132" w:type="dxa"/>
            <w:shd w:val="clear" w:color="auto" w:fill="C6D9F1"/>
            <w:noWrap/>
            <w:hideMark/>
          </w:tcPr>
          <w:p w14:paraId="7FACDA5A" w14:textId="77777777" w:rsidR="004D0145" w:rsidRPr="0014740D" w:rsidRDefault="004D0145">
            <w:pPr>
              <w:rPr>
                <w:b/>
              </w:rPr>
            </w:pPr>
            <w:r w:rsidRPr="0014740D">
              <w:rPr>
                <w:b/>
              </w:rPr>
              <w:t>Organization accepts private pay</w:t>
            </w:r>
          </w:p>
        </w:tc>
        <w:tc>
          <w:tcPr>
            <w:tcW w:w="2253" w:type="dxa"/>
            <w:shd w:val="clear" w:color="auto" w:fill="C6D9F1"/>
            <w:noWrap/>
            <w:hideMark/>
          </w:tcPr>
          <w:p w14:paraId="2541AC47" w14:textId="77777777" w:rsidR="004D0145" w:rsidRPr="0014740D" w:rsidRDefault="004D0145">
            <w:pPr>
              <w:rPr>
                <w:b/>
              </w:rPr>
            </w:pPr>
            <w:r w:rsidRPr="0014740D">
              <w:rPr>
                <w:b/>
              </w:rPr>
              <w:t>Organization provides services in the following Waiver Programs</w:t>
            </w:r>
          </w:p>
        </w:tc>
        <w:tc>
          <w:tcPr>
            <w:tcW w:w="4170" w:type="dxa"/>
            <w:gridSpan w:val="2"/>
            <w:shd w:val="clear" w:color="auto" w:fill="C6D9F1"/>
            <w:noWrap/>
            <w:hideMark/>
          </w:tcPr>
          <w:p w14:paraId="637AE3C0" w14:textId="77777777" w:rsidR="004D0145" w:rsidRPr="0014740D" w:rsidRDefault="004D0145">
            <w:pPr>
              <w:rPr>
                <w:b/>
              </w:rPr>
            </w:pPr>
            <w:r w:rsidRPr="0014740D">
              <w:rPr>
                <w:b/>
              </w:rPr>
              <w:t>Other Comments</w:t>
            </w:r>
          </w:p>
        </w:tc>
      </w:tr>
      <w:tr w:rsidR="00B95CF6" w:rsidRPr="0014740D" w14:paraId="09A3C2FD" w14:textId="77777777" w:rsidTr="00F648AD">
        <w:trPr>
          <w:cantSplit/>
          <w:trHeight w:val="315"/>
        </w:trPr>
        <w:tc>
          <w:tcPr>
            <w:tcW w:w="1289" w:type="dxa"/>
            <w:shd w:val="clear" w:color="auto" w:fill="auto"/>
            <w:noWrap/>
            <w:hideMark/>
          </w:tcPr>
          <w:p w14:paraId="5D3C5EFE" w14:textId="77777777" w:rsidR="004D0145" w:rsidRPr="0014740D" w:rsidRDefault="004D0145">
            <w:r w:rsidRPr="0014740D">
              <w:t>Lakes Regional Community Center</w:t>
            </w:r>
          </w:p>
        </w:tc>
        <w:tc>
          <w:tcPr>
            <w:tcW w:w="1023" w:type="dxa"/>
            <w:shd w:val="clear" w:color="auto" w:fill="auto"/>
            <w:noWrap/>
            <w:hideMark/>
          </w:tcPr>
          <w:p w14:paraId="701530A1" w14:textId="77777777" w:rsidR="004D0145" w:rsidRPr="0014740D" w:rsidRDefault="004D0145">
            <w:r w:rsidRPr="0014740D">
              <w:t>Crystal Richardson</w:t>
            </w:r>
          </w:p>
        </w:tc>
        <w:tc>
          <w:tcPr>
            <w:tcW w:w="900" w:type="dxa"/>
            <w:shd w:val="clear" w:color="auto" w:fill="auto"/>
            <w:noWrap/>
            <w:hideMark/>
          </w:tcPr>
          <w:p w14:paraId="77F78214" w14:textId="77777777" w:rsidR="004D0145" w:rsidRPr="0014740D" w:rsidRDefault="004D0145">
            <w:r w:rsidRPr="0014740D">
              <w:t>Ellis, Kaufman, Rockwall</w:t>
            </w:r>
          </w:p>
        </w:tc>
        <w:tc>
          <w:tcPr>
            <w:tcW w:w="1133" w:type="dxa"/>
            <w:shd w:val="clear" w:color="auto" w:fill="auto"/>
            <w:noWrap/>
            <w:hideMark/>
          </w:tcPr>
          <w:p w14:paraId="6D462130" w14:textId="77777777" w:rsidR="004D0145" w:rsidRPr="0014740D" w:rsidRDefault="004D0145" w:rsidP="004D0145">
            <w:r w:rsidRPr="0014740D">
              <w:t>9038722491</w:t>
            </w:r>
          </w:p>
        </w:tc>
        <w:tc>
          <w:tcPr>
            <w:tcW w:w="2716" w:type="dxa"/>
            <w:shd w:val="clear" w:color="auto" w:fill="auto"/>
            <w:noWrap/>
            <w:hideMark/>
          </w:tcPr>
          <w:p w14:paraId="36742C3E" w14:textId="77777777" w:rsidR="004D0145" w:rsidRPr="0014740D" w:rsidRDefault="004D0145">
            <w:r w:rsidRPr="0014740D">
              <w:t>crystalr@lrmhmrc.org</w:t>
            </w:r>
          </w:p>
        </w:tc>
        <w:tc>
          <w:tcPr>
            <w:tcW w:w="1132" w:type="dxa"/>
            <w:shd w:val="clear" w:color="auto" w:fill="auto"/>
            <w:noWrap/>
            <w:hideMark/>
          </w:tcPr>
          <w:p w14:paraId="21D21F77" w14:textId="77777777" w:rsidR="004D0145" w:rsidRPr="0014740D" w:rsidRDefault="004D0145">
            <w:r w:rsidRPr="0014740D">
              <w:t>No</w:t>
            </w:r>
          </w:p>
        </w:tc>
        <w:tc>
          <w:tcPr>
            <w:tcW w:w="2265" w:type="dxa"/>
            <w:gridSpan w:val="2"/>
            <w:shd w:val="clear" w:color="auto" w:fill="auto"/>
            <w:noWrap/>
            <w:hideMark/>
          </w:tcPr>
          <w:p w14:paraId="150DE303" w14:textId="77777777" w:rsidR="004D0145" w:rsidRPr="0014740D" w:rsidRDefault="004D0145">
            <w:r w:rsidRPr="0014740D">
              <w:t>Home and Community-based Services (HCS), Texas Home Living (</w:t>
            </w:r>
            <w:proofErr w:type="spellStart"/>
            <w:r w:rsidRPr="0014740D">
              <w:t>TxHmL</w:t>
            </w:r>
            <w:proofErr w:type="spellEnd"/>
            <w:r w:rsidRPr="0014740D">
              <w:t>), Community First Choice (CFC) with the above waivers</w:t>
            </w:r>
          </w:p>
        </w:tc>
        <w:tc>
          <w:tcPr>
            <w:tcW w:w="4158" w:type="dxa"/>
            <w:shd w:val="clear" w:color="auto" w:fill="auto"/>
          </w:tcPr>
          <w:p w14:paraId="50CAA834" w14:textId="1EDE93A9" w:rsidR="004D0145" w:rsidRPr="0014740D" w:rsidRDefault="00A3548B">
            <w:r w:rsidRPr="00A3548B">
              <w:rPr>
                <w:rFonts w:ascii="Times New Roman" w:hAnsi="Times New Roman"/>
                <w:szCs w:val="32"/>
              </w:rPr>
              <w:t>If you are in Rockwall, Ellis, or Kaufman Counties, we will refer you to a provider to support Neighborhood Homes.</w:t>
            </w:r>
          </w:p>
        </w:tc>
      </w:tr>
      <w:tr w:rsidR="00B95CF6" w:rsidRPr="0014740D" w14:paraId="46E1ED2E" w14:textId="77777777" w:rsidTr="00F648AD">
        <w:trPr>
          <w:cantSplit/>
          <w:trHeight w:val="315"/>
        </w:trPr>
        <w:tc>
          <w:tcPr>
            <w:tcW w:w="1289" w:type="dxa"/>
            <w:shd w:val="clear" w:color="auto" w:fill="auto"/>
            <w:noWrap/>
            <w:hideMark/>
          </w:tcPr>
          <w:p w14:paraId="6A7C0D32" w14:textId="77777777" w:rsidR="004D0145" w:rsidRPr="0014740D" w:rsidRDefault="004D0145">
            <w:r w:rsidRPr="0014740D">
              <w:t xml:space="preserve">Community </w:t>
            </w:r>
            <w:proofErr w:type="spellStart"/>
            <w:r w:rsidRPr="0014740D">
              <w:t>Access</w:t>
            </w:r>
            <w:proofErr w:type="gramStart"/>
            <w:r w:rsidRPr="0014740D">
              <w:t>,Inc</w:t>
            </w:r>
            <w:proofErr w:type="spellEnd"/>
            <w:proofErr w:type="gramEnd"/>
          </w:p>
        </w:tc>
        <w:tc>
          <w:tcPr>
            <w:tcW w:w="1023" w:type="dxa"/>
            <w:shd w:val="clear" w:color="auto" w:fill="auto"/>
            <w:noWrap/>
            <w:hideMark/>
          </w:tcPr>
          <w:p w14:paraId="3413143A" w14:textId="77777777" w:rsidR="004D0145" w:rsidRPr="0014740D" w:rsidRDefault="004D0145">
            <w:r w:rsidRPr="0014740D">
              <w:t>Jo Vaughan</w:t>
            </w:r>
          </w:p>
        </w:tc>
        <w:tc>
          <w:tcPr>
            <w:tcW w:w="900" w:type="dxa"/>
            <w:shd w:val="clear" w:color="auto" w:fill="auto"/>
            <w:noWrap/>
            <w:hideMark/>
          </w:tcPr>
          <w:p w14:paraId="5AFBBF79" w14:textId="77777777" w:rsidR="004D0145" w:rsidRPr="0014740D" w:rsidRDefault="004D0145">
            <w:r w:rsidRPr="0014740D">
              <w:t>Collin, Dallas, Ellis, Kaufman, Rockwall, Tarrant</w:t>
            </w:r>
          </w:p>
        </w:tc>
        <w:tc>
          <w:tcPr>
            <w:tcW w:w="1133" w:type="dxa"/>
            <w:shd w:val="clear" w:color="auto" w:fill="auto"/>
            <w:noWrap/>
            <w:hideMark/>
          </w:tcPr>
          <w:p w14:paraId="06ED6CF6" w14:textId="77777777" w:rsidR="004D0145" w:rsidRPr="0014740D" w:rsidRDefault="004D0145">
            <w:r w:rsidRPr="0014740D">
              <w:t>903-513-6119</w:t>
            </w:r>
          </w:p>
        </w:tc>
        <w:tc>
          <w:tcPr>
            <w:tcW w:w="2716" w:type="dxa"/>
            <w:shd w:val="clear" w:color="auto" w:fill="auto"/>
            <w:noWrap/>
            <w:hideMark/>
          </w:tcPr>
          <w:p w14:paraId="5D79D156" w14:textId="77777777" w:rsidR="004D0145" w:rsidRPr="0014740D" w:rsidRDefault="004D0145">
            <w:r w:rsidRPr="0014740D">
              <w:t>jvaughan@commuityaccessinc.com</w:t>
            </w:r>
          </w:p>
        </w:tc>
        <w:tc>
          <w:tcPr>
            <w:tcW w:w="1132" w:type="dxa"/>
            <w:shd w:val="clear" w:color="auto" w:fill="auto"/>
            <w:noWrap/>
            <w:hideMark/>
          </w:tcPr>
          <w:p w14:paraId="2560C462" w14:textId="77777777" w:rsidR="004D0145" w:rsidRPr="0014740D" w:rsidRDefault="004D0145">
            <w:r w:rsidRPr="0014740D">
              <w:t>Yes</w:t>
            </w:r>
          </w:p>
        </w:tc>
        <w:tc>
          <w:tcPr>
            <w:tcW w:w="2253" w:type="dxa"/>
            <w:shd w:val="clear" w:color="auto" w:fill="auto"/>
            <w:noWrap/>
            <w:hideMark/>
          </w:tcPr>
          <w:p w14:paraId="0C5AABE9" w14:textId="77777777" w:rsidR="004D0145" w:rsidRPr="0014740D" w:rsidRDefault="004D0145">
            <w:r w:rsidRPr="0014740D">
              <w:t>Home and Community-based Services (HCS), Texas Home Living (</w:t>
            </w:r>
            <w:proofErr w:type="spellStart"/>
            <w:r w:rsidRPr="0014740D">
              <w:t>TxHmL</w:t>
            </w:r>
            <w:proofErr w:type="spellEnd"/>
            <w:r w:rsidRPr="0014740D">
              <w:t>), Community First Choice (CFC) with the above waivers, Community First Choice (CFC) for non-waiver individuals</w:t>
            </w:r>
          </w:p>
        </w:tc>
        <w:tc>
          <w:tcPr>
            <w:tcW w:w="4170" w:type="dxa"/>
            <w:gridSpan w:val="2"/>
            <w:shd w:val="clear" w:color="auto" w:fill="auto"/>
            <w:noWrap/>
            <w:hideMark/>
          </w:tcPr>
          <w:p w14:paraId="0D81C7FD" w14:textId="77777777" w:rsidR="004D0145" w:rsidRPr="0014740D" w:rsidRDefault="004D0145">
            <w:r w:rsidRPr="0014740D">
              <w:t xml:space="preserve">We have been serving clients with disabilities for over 20 years.  We believe that everyone has the right to live as they please and as independently as possible. We want to work with the families and their loved ones to provide a safe and secure living environment.  We also support the Consumer Directed Services Option where the client or family can be the </w:t>
            </w:r>
            <w:proofErr w:type="gramStart"/>
            <w:r w:rsidRPr="0014740D">
              <w:t>employer and hire their</w:t>
            </w:r>
            <w:proofErr w:type="gramEnd"/>
            <w:r w:rsidRPr="0014740D">
              <w:t xml:space="preserve"> own staff.  We are very </w:t>
            </w:r>
            <w:proofErr w:type="gramStart"/>
            <w:r w:rsidRPr="0014740D">
              <w:t>knowledgeable  in</w:t>
            </w:r>
            <w:proofErr w:type="gramEnd"/>
            <w:r w:rsidRPr="0014740D">
              <w:t xml:space="preserve"> the residential needs of individuals.  We would like to talk with you and share our vision.  Thank you, Laura Redman, Owner/ CEO Community Access, Inc.</w:t>
            </w:r>
          </w:p>
        </w:tc>
      </w:tr>
      <w:tr w:rsidR="00B95CF6" w:rsidRPr="0014740D" w14:paraId="34DBB371" w14:textId="77777777" w:rsidTr="00F648AD">
        <w:trPr>
          <w:cantSplit/>
          <w:trHeight w:val="315"/>
        </w:trPr>
        <w:tc>
          <w:tcPr>
            <w:tcW w:w="1289" w:type="dxa"/>
            <w:shd w:val="clear" w:color="auto" w:fill="auto"/>
            <w:noWrap/>
            <w:hideMark/>
          </w:tcPr>
          <w:p w14:paraId="6454E75C" w14:textId="77777777" w:rsidR="004D0145" w:rsidRPr="0014740D" w:rsidRDefault="004D0145">
            <w:r w:rsidRPr="0014740D">
              <w:lastRenderedPageBreak/>
              <w:t>Abundant Life HCS Company</w:t>
            </w:r>
          </w:p>
        </w:tc>
        <w:tc>
          <w:tcPr>
            <w:tcW w:w="1023" w:type="dxa"/>
            <w:shd w:val="clear" w:color="auto" w:fill="auto"/>
            <w:noWrap/>
            <w:hideMark/>
          </w:tcPr>
          <w:p w14:paraId="283C929C" w14:textId="77777777" w:rsidR="004D0145" w:rsidRPr="0014740D" w:rsidRDefault="004D0145">
            <w:proofErr w:type="spellStart"/>
            <w:r w:rsidRPr="0014740D">
              <w:t>Genetia</w:t>
            </w:r>
            <w:proofErr w:type="spellEnd"/>
            <w:r w:rsidRPr="0014740D">
              <w:t xml:space="preserve"> </w:t>
            </w:r>
            <w:proofErr w:type="spellStart"/>
            <w:r w:rsidRPr="0014740D">
              <w:t>Duffey</w:t>
            </w:r>
            <w:proofErr w:type="spellEnd"/>
          </w:p>
        </w:tc>
        <w:tc>
          <w:tcPr>
            <w:tcW w:w="900" w:type="dxa"/>
            <w:shd w:val="clear" w:color="auto" w:fill="auto"/>
            <w:noWrap/>
            <w:hideMark/>
          </w:tcPr>
          <w:p w14:paraId="36D12A83" w14:textId="77777777" w:rsidR="004D0145" w:rsidRPr="0014740D" w:rsidRDefault="004D0145">
            <w:r w:rsidRPr="0014740D">
              <w:t>Collin, Dallas, Denton, Ellis, Kaufman, Rockwall, Tarrant</w:t>
            </w:r>
          </w:p>
        </w:tc>
        <w:tc>
          <w:tcPr>
            <w:tcW w:w="1133" w:type="dxa"/>
            <w:shd w:val="clear" w:color="auto" w:fill="auto"/>
            <w:noWrap/>
            <w:hideMark/>
          </w:tcPr>
          <w:p w14:paraId="1158B424" w14:textId="77777777" w:rsidR="004D0145" w:rsidRPr="0014740D" w:rsidRDefault="004D0145">
            <w:r w:rsidRPr="0014740D">
              <w:t>903-285-9485</w:t>
            </w:r>
          </w:p>
        </w:tc>
        <w:tc>
          <w:tcPr>
            <w:tcW w:w="2716" w:type="dxa"/>
            <w:shd w:val="clear" w:color="auto" w:fill="auto"/>
            <w:noWrap/>
            <w:hideMark/>
          </w:tcPr>
          <w:p w14:paraId="130386AC" w14:textId="77777777" w:rsidR="004D0145" w:rsidRPr="0014740D" w:rsidRDefault="004D0145">
            <w:r w:rsidRPr="0014740D">
              <w:t>gduffey@hcsintexas.com</w:t>
            </w:r>
          </w:p>
        </w:tc>
        <w:tc>
          <w:tcPr>
            <w:tcW w:w="1132" w:type="dxa"/>
            <w:shd w:val="clear" w:color="auto" w:fill="auto"/>
            <w:noWrap/>
            <w:hideMark/>
          </w:tcPr>
          <w:p w14:paraId="095233CD" w14:textId="77777777" w:rsidR="004D0145" w:rsidRPr="0014740D" w:rsidRDefault="004D0145">
            <w:r w:rsidRPr="0014740D">
              <w:t>Yes</w:t>
            </w:r>
          </w:p>
        </w:tc>
        <w:tc>
          <w:tcPr>
            <w:tcW w:w="2253" w:type="dxa"/>
            <w:shd w:val="clear" w:color="auto" w:fill="auto"/>
            <w:noWrap/>
            <w:hideMark/>
          </w:tcPr>
          <w:p w14:paraId="319A059B" w14:textId="77777777" w:rsidR="004D0145" w:rsidRPr="0014740D" w:rsidRDefault="004D0145">
            <w:r w:rsidRPr="0014740D">
              <w:t>Home and Community-based Services (HCS), Community First Choice (CFC) with the above waivers, Community First Choice (CFC) for non-waiver individuals</w:t>
            </w:r>
          </w:p>
        </w:tc>
        <w:tc>
          <w:tcPr>
            <w:tcW w:w="4170" w:type="dxa"/>
            <w:gridSpan w:val="2"/>
            <w:shd w:val="clear" w:color="auto" w:fill="auto"/>
            <w:noWrap/>
            <w:hideMark/>
          </w:tcPr>
          <w:p w14:paraId="7CD5E5BE" w14:textId="77777777" w:rsidR="004D0145" w:rsidRPr="0014740D" w:rsidRDefault="004D0145"/>
        </w:tc>
      </w:tr>
      <w:tr w:rsidR="00B95CF6" w:rsidRPr="0014740D" w14:paraId="3F311C1D" w14:textId="77777777" w:rsidTr="00F648AD">
        <w:trPr>
          <w:cantSplit/>
          <w:trHeight w:val="315"/>
        </w:trPr>
        <w:tc>
          <w:tcPr>
            <w:tcW w:w="1289" w:type="dxa"/>
            <w:shd w:val="clear" w:color="auto" w:fill="auto"/>
            <w:noWrap/>
            <w:hideMark/>
          </w:tcPr>
          <w:p w14:paraId="6B7FD4FC" w14:textId="77777777" w:rsidR="004D0145" w:rsidRPr="0014740D" w:rsidRDefault="004D0145">
            <w:r w:rsidRPr="0014740D">
              <w:t>E&amp;E Developmental Services of</w:t>
            </w:r>
          </w:p>
        </w:tc>
        <w:tc>
          <w:tcPr>
            <w:tcW w:w="1023" w:type="dxa"/>
            <w:shd w:val="clear" w:color="auto" w:fill="auto"/>
            <w:noWrap/>
            <w:hideMark/>
          </w:tcPr>
          <w:p w14:paraId="221AA6B5" w14:textId="77777777" w:rsidR="004D0145" w:rsidRPr="0014740D" w:rsidRDefault="004D0145">
            <w:r w:rsidRPr="0014740D">
              <w:t>Ashley Erickson</w:t>
            </w:r>
          </w:p>
        </w:tc>
        <w:tc>
          <w:tcPr>
            <w:tcW w:w="900" w:type="dxa"/>
            <w:shd w:val="clear" w:color="auto" w:fill="auto"/>
            <w:noWrap/>
            <w:hideMark/>
          </w:tcPr>
          <w:p w14:paraId="737A3B9A" w14:textId="77777777" w:rsidR="004D0145" w:rsidRPr="0014740D" w:rsidRDefault="004D0145">
            <w:r w:rsidRPr="0014740D">
              <w:t>Collin, Dallas, Denton, Ellis, Kaufman, Rockwall, Tarrant</w:t>
            </w:r>
          </w:p>
        </w:tc>
        <w:tc>
          <w:tcPr>
            <w:tcW w:w="1133" w:type="dxa"/>
            <w:shd w:val="clear" w:color="auto" w:fill="auto"/>
            <w:noWrap/>
            <w:hideMark/>
          </w:tcPr>
          <w:p w14:paraId="334D7895" w14:textId="77777777" w:rsidR="004D0145" w:rsidRPr="0014740D" w:rsidRDefault="004D0145">
            <w:r w:rsidRPr="0014740D">
              <w:t>469-215-9477</w:t>
            </w:r>
          </w:p>
        </w:tc>
        <w:tc>
          <w:tcPr>
            <w:tcW w:w="2716" w:type="dxa"/>
            <w:shd w:val="clear" w:color="auto" w:fill="auto"/>
            <w:noWrap/>
            <w:hideMark/>
          </w:tcPr>
          <w:p w14:paraId="3E17CCDD" w14:textId="77777777" w:rsidR="004D0145" w:rsidRPr="0014740D" w:rsidRDefault="004D0145">
            <w:r w:rsidRPr="0014740D">
              <w:t>aerickson@eandeservices.org</w:t>
            </w:r>
          </w:p>
        </w:tc>
        <w:tc>
          <w:tcPr>
            <w:tcW w:w="1132" w:type="dxa"/>
            <w:shd w:val="clear" w:color="auto" w:fill="auto"/>
            <w:noWrap/>
            <w:hideMark/>
          </w:tcPr>
          <w:p w14:paraId="321B00DE" w14:textId="77777777" w:rsidR="004D0145" w:rsidRPr="0014740D" w:rsidRDefault="004D0145">
            <w:r w:rsidRPr="0014740D">
              <w:t>Yes</w:t>
            </w:r>
          </w:p>
        </w:tc>
        <w:tc>
          <w:tcPr>
            <w:tcW w:w="2265" w:type="dxa"/>
            <w:gridSpan w:val="2"/>
            <w:shd w:val="clear" w:color="auto" w:fill="auto"/>
            <w:noWrap/>
            <w:hideMark/>
          </w:tcPr>
          <w:p w14:paraId="50FD2288" w14:textId="77777777" w:rsidR="004D0145" w:rsidRPr="0014740D" w:rsidRDefault="004D0145">
            <w:r w:rsidRPr="0014740D">
              <w:t>Home and Community-based Services (HCS), Texas Home Living (</w:t>
            </w:r>
            <w:proofErr w:type="spellStart"/>
            <w:r w:rsidRPr="0014740D">
              <w:t>TxHmL</w:t>
            </w:r>
            <w:proofErr w:type="spellEnd"/>
            <w:r w:rsidRPr="0014740D">
              <w:t>)</w:t>
            </w:r>
          </w:p>
        </w:tc>
        <w:tc>
          <w:tcPr>
            <w:tcW w:w="4158" w:type="dxa"/>
            <w:shd w:val="clear" w:color="auto" w:fill="auto"/>
          </w:tcPr>
          <w:p w14:paraId="1A22AC1A" w14:textId="77777777" w:rsidR="004D0145" w:rsidRPr="0014740D" w:rsidRDefault="004D0145"/>
        </w:tc>
      </w:tr>
      <w:tr w:rsidR="00F648AD" w:rsidRPr="0014740D" w14:paraId="510AA4DB" w14:textId="77777777" w:rsidTr="00F648AD">
        <w:trPr>
          <w:cantSplit/>
          <w:trHeight w:val="315"/>
        </w:trPr>
        <w:tc>
          <w:tcPr>
            <w:tcW w:w="1289" w:type="dxa"/>
            <w:shd w:val="clear" w:color="auto" w:fill="auto"/>
            <w:noWrap/>
          </w:tcPr>
          <w:p w14:paraId="50DA13EE" w14:textId="657D4912" w:rsidR="00F648AD" w:rsidRPr="0014740D" w:rsidRDefault="00F648AD">
            <w:r>
              <w:rPr>
                <w:rFonts w:ascii="Arial" w:eastAsia="Times New Roman" w:hAnsi="Arial" w:cs="Arial"/>
              </w:rPr>
              <w:t>TFT Empowerment for Community Excellence, Inc.</w:t>
            </w:r>
          </w:p>
        </w:tc>
        <w:tc>
          <w:tcPr>
            <w:tcW w:w="1023" w:type="dxa"/>
            <w:shd w:val="clear" w:color="auto" w:fill="auto"/>
            <w:noWrap/>
          </w:tcPr>
          <w:p w14:paraId="593B8347" w14:textId="126936B2" w:rsidR="00F648AD" w:rsidRPr="0014740D" w:rsidRDefault="00F648AD">
            <w:r>
              <w:rPr>
                <w:rFonts w:ascii="Arial" w:eastAsia="Times New Roman" w:hAnsi="Arial" w:cs="Arial"/>
              </w:rPr>
              <w:t>Judy Canterbury</w:t>
            </w:r>
          </w:p>
        </w:tc>
        <w:tc>
          <w:tcPr>
            <w:tcW w:w="900" w:type="dxa"/>
            <w:shd w:val="clear" w:color="auto" w:fill="auto"/>
            <w:noWrap/>
          </w:tcPr>
          <w:p w14:paraId="5B281142" w14:textId="69640781" w:rsidR="00F648AD" w:rsidRPr="0014740D" w:rsidRDefault="00F648AD">
            <w:r>
              <w:rPr>
                <w:rFonts w:ascii="Arial" w:eastAsia="Times New Roman" w:hAnsi="Arial" w:cs="Arial"/>
              </w:rPr>
              <w:t>Collin</w:t>
            </w:r>
          </w:p>
        </w:tc>
        <w:tc>
          <w:tcPr>
            <w:tcW w:w="1133" w:type="dxa"/>
            <w:shd w:val="clear" w:color="auto" w:fill="auto"/>
            <w:noWrap/>
          </w:tcPr>
          <w:p w14:paraId="2B2B0258" w14:textId="3D80CC96" w:rsidR="00F648AD" w:rsidRPr="0014740D" w:rsidRDefault="00F648AD">
            <w:r>
              <w:rPr>
                <w:rFonts w:ascii="Arial" w:eastAsia="Times New Roman" w:hAnsi="Arial" w:cs="Arial"/>
              </w:rPr>
              <w:t>760-419-5224</w:t>
            </w:r>
          </w:p>
        </w:tc>
        <w:tc>
          <w:tcPr>
            <w:tcW w:w="2716" w:type="dxa"/>
            <w:shd w:val="clear" w:color="auto" w:fill="auto"/>
            <w:noWrap/>
          </w:tcPr>
          <w:p w14:paraId="2C05BCFE" w14:textId="11355F7A" w:rsidR="00F648AD" w:rsidRPr="0014740D" w:rsidRDefault="00F648AD">
            <w:r>
              <w:rPr>
                <w:rFonts w:ascii="Arial" w:eastAsia="Times New Roman" w:hAnsi="Arial" w:cs="Arial"/>
              </w:rPr>
              <w:t>judycan41@gmail.com</w:t>
            </w:r>
          </w:p>
        </w:tc>
        <w:tc>
          <w:tcPr>
            <w:tcW w:w="1132" w:type="dxa"/>
            <w:shd w:val="clear" w:color="auto" w:fill="auto"/>
            <w:noWrap/>
          </w:tcPr>
          <w:p w14:paraId="733019A3" w14:textId="479C7BA6" w:rsidR="00F648AD" w:rsidRPr="0014740D" w:rsidRDefault="00F648AD">
            <w:r>
              <w:rPr>
                <w:rFonts w:ascii="Arial" w:eastAsia="Times New Roman" w:hAnsi="Arial" w:cs="Arial"/>
              </w:rPr>
              <w:t>Yes</w:t>
            </w:r>
          </w:p>
        </w:tc>
        <w:tc>
          <w:tcPr>
            <w:tcW w:w="2265" w:type="dxa"/>
            <w:gridSpan w:val="2"/>
            <w:shd w:val="clear" w:color="auto" w:fill="auto"/>
            <w:noWrap/>
          </w:tcPr>
          <w:p w14:paraId="1754795B" w14:textId="59406F36" w:rsidR="00F648AD" w:rsidRPr="0014740D" w:rsidRDefault="00F648AD">
            <w:r>
              <w:rPr>
                <w:rFonts w:ascii="Arial" w:eastAsia="Times New Roman" w:hAnsi="Arial" w:cs="Arial"/>
              </w:rPr>
              <w:t>None of the above</w:t>
            </w:r>
          </w:p>
        </w:tc>
        <w:tc>
          <w:tcPr>
            <w:tcW w:w="4158" w:type="dxa"/>
            <w:shd w:val="clear" w:color="auto" w:fill="auto"/>
          </w:tcPr>
          <w:p w14:paraId="1EC04458" w14:textId="23284E45" w:rsidR="00F648AD" w:rsidRPr="0014740D" w:rsidRDefault="00F648AD">
            <w:r>
              <w:rPr>
                <w:rFonts w:ascii="Arial" w:eastAsia="Times New Roman" w:hAnsi="Arial" w:cs="Arial"/>
              </w:rPr>
              <w:t xml:space="preserve">We currently have one </w:t>
            </w:r>
            <w:r w:rsidRPr="00F648AD">
              <w:rPr>
                <w:rFonts w:ascii="Arial" w:eastAsia="Times New Roman" w:hAnsi="Arial" w:cs="Arial"/>
                <w:b/>
              </w:rPr>
              <w:t xml:space="preserve">Neighborhood Home </w:t>
            </w:r>
            <w:r>
              <w:rPr>
                <w:rFonts w:ascii="Arial" w:eastAsia="Times New Roman" w:hAnsi="Arial" w:cs="Arial"/>
              </w:rPr>
              <w:t>operating in McKinney in Collin County for 4 women and will soon be opening a second house in Rowlett for 3 men.</w:t>
            </w:r>
            <w:r>
              <w:rPr>
                <w:rFonts w:ascii="Arial" w:eastAsia="Times New Roman" w:hAnsi="Arial" w:cs="Arial"/>
              </w:rPr>
              <w:br/>
            </w:r>
            <w:r>
              <w:rPr>
                <w:rFonts w:ascii="Arial" w:eastAsia="Times New Roman" w:hAnsi="Arial" w:cs="Arial"/>
              </w:rPr>
              <w:br/>
              <w:t>We are exploring becoming certified under the waiver programs.</w:t>
            </w:r>
          </w:p>
        </w:tc>
      </w:tr>
      <w:tr w:rsidR="00F648AD" w:rsidRPr="0014740D" w14:paraId="78B1B85A" w14:textId="77777777" w:rsidTr="00F648AD">
        <w:trPr>
          <w:cantSplit/>
          <w:trHeight w:val="315"/>
        </w:trPr>
        <w:tc>
          <w:tcPr>
            <w:tcW w:w="1289" w:type="dxa"/>
            <w:shd w:val="clear" w:color="auto" w:fill="auto"/>
            <w:noWrap/>
          </w:tcPr>
          <w:p w14:paraId="54A76306" w14:textId="06E9ED12" w:rsidR="00F648AD" w:rsidRPr="0014740D" w:rsidRDefault="00F648AD">
            <w:r>
              <w:rPr>
                <w:rFonts w:ascii="Arial" w:eastAsia="Times New Roman" w:hAnsi="Arial" w:cs="Arial"/>
              </w:rPr>
              <w:t>AABY Community Care, LLC</w:t>
            </w:r>
          </w:p>
        </w:tc>
        <w:tc>
          <w:tcPr>
            <w:tcW w:w="1023" w:type="dxa"/>
            <w:shd w:val="clear" w:color="auto" w:fill="auto"/>
            <w:noWrap/>
          </w:tcPr>
          <w:p w14:paraId="348ED00C" w14:textId="573891BF" w:rsidR="00F648AD" w:rsidRPr="0014740D" w:rsidRDefault="00F648AD">
            <w:r>
              <w:rPr>
                <w:rFonts w:ascii="Arial" w:eastAsia="Times New Roman" w:hAnsi="Arial" w:cs="Arial"/>
              </w:rPr>
              <w:t xml:space="preserve">Theresa </w:t>
            </w:r>
            <w:proofErr w:type="spellStart"/>
            <w:r>
              <w:rPr>
                <w:rFonts w:ascii="Arial" w:eastAsia="Times New Roman" w:hAnsi="Arial" w:cs="Arial"/>
              </w:rPr>
              <w:t>Ndukwe</w:t>
            </w:r>
            <w:proofErr w:type="spellEnd"/>
          </w:p>
        </w:tc>
        <w:tc>
          <w:tcPr>
            <w:tcW w:w="900" w:type="dxa"/>
            <w:shd w:val="clear" w:color="auto" w:fill="auto"/>
            <w:noWrap/>
          </w:tcPr>
          <w:p w14:paraId="65D0214B" w14:textId="303C2DCB" w:rsidR="00F648AD" w:rsidRPr="0014740D" w:rsidRDefault="00F648AD">
            <w:r>
              <w:rPr>
                <w:rFonts w:ascii="Arial" w:eastAsia="Times New Roman" w:hAnsi="Arial" w:cs="Arial"/>
              </w:rPr>
              <w:t>Collin, Dallas, Denton</w:t>
            </w:r>
          </w:p>
        </w:tc>
        <w:tc>
          <w:tcPr>
            <w:tcW w:w="1133" w:type="dxa"/>
            <w:shd w:val="clear" w:color="auto" w:fill="auto"/>
            <w:noWrap/>
          </w:tcPr>
          <w:p w14:paraId="7C9A1847" w14:textId="0FB5A3AF" w:rsidR="00F648AD" w:rsidRPr="0014740D" w:rsidRDefault="00F648AD">
            <w:r>
              <w:rPr>
                <w:rFonts w:ascii="Arial" w:eastAsia="Times New Roman" w:hAnsi="Arial" w:cs="Arial"/>
              </w:rPr>
              <w:t>972-918-9009</w:t>
            </w:r>
          </w:p>
        </w:tc>
        <w:tc>
          <w:tcPr>
            <w:tcW w:w="2716" w:type="dxa"/>
            <w:shd w:val="clear" w:color="auto" w:fill="auto"/>
            <w:noWrap/>
          </w:tcPr>
          <w:p w14:paraId="3EA25A6C" w14:textId="4655295F" w:rsidR="00F648AD" w:rsidRPr="0014740D" w:rsidRDefault="00F648AD">
            <w:r>
              <w:rPr>
                <w:rFonts w:ascii="Arial" w:eastAsia="Times New Roman" w:hAnsi="Arial" w:cs="Arial"/>
              </w:rPr>
              <w:t>starbright4@verizon.net</w:t>
            </w:r>
          </w:p>
        </w:tc>
        <w:tc>
          <w:tcPr>
            <w:tcW w:w="1132" w:type="dxa"/>
            <w:shd w:val="clear" w:color="auto" w:fill="auto"/>
            <w:noWrap/>
          </w:tcPr>
          <w:p w14:paraId="7573BA2C" w14:textId="4C20EF36" w:rsidR="00F648AD" w:rsidRPr="0014740D" w:rsidRDefault="00F648AD">
            <w:r>
              <w:rPr>
                <w:rFonts w:ascii="Arial" w:eastAsia="Times New Roman" w:hAnsi="Arial" w:cs="Arial"/>
              </w:rPr>
              <w:t>No</w:t>
            </w:r>
          </w:p>
        </w:tc>
        <w:tc>
          <w:tcPr>
            <w:tcW w:w="2265" w:type="dxa"/>
            <w:gridSpan w:val="2"/>
            <w:shd w:val="clear" w:color="auto" w:fill="auto"/>
            <w:noWrap/>
          </w:tcPr>
          <w:p w14:paraId="73BA1B20" w14:textId="2685D252" w:rsidR="00F648AD" w:rsidRPr="0014740D" w:rsidRDefault="00F648AD">
            <w:r>
              <w:rPr>
                <w:rFonts w:ascii="Arial" w:eastAsia="Times New Roman" w:hAnsi="Arial" w:cs="Arial"/>
              </w:rPr>
              <w:t>Home and Community-based Services (HCS), Texas Home Living (</w:t>
            </w:r>
            <w:proofErr w:type="spellStart"/>
            <w:r>
              <w:rPr>
                <w:rFonts w:ascii="Arial" w:eastAsia="Times New Roman" w:hAnsi="Arial" w:cs="Arial"/>
              </w:rPr>
              <w:t>TxHmL</w:t>
            </w:r>
            <w:proofErr w:type="spellEnd"/>
            <w:r>
              <w:rPr>
                <w:rFonts w:ascii="Arial" w:eastAsia="Times New Roman" w:hAnsi="Arial" w:cs="Arial"/>
              </w:rPr>
              <w:t>), Community First Choice (CFC) with the above waivers, Community First Choice (CFC) for non-waiver individuals</w:t>
            </w:r>
          </w:p>
        </w:tc>
        <w:tc>
          <w:tcPr>
            <w:tcW w:w="4158" w:type="dxa"/>
            <w:shd w:val="clear" w:color="auto" w:fill="auto"/>
          </w:tcPr>
          <w:p w14:paraId="45AF7F41" w14:textId="77777777" w:rsidR="00F648AD" w:rsidRPr="0014740D" w:rsidRDefault="00F648AD"/>
        </w:tc>
      </w:tr>
      <w:tr w:rsidR="00706F6F" w:rsidRPr="0014740D" w14:paraId="0E6835BC" w14:textId="77777777" w:rsidTr="00706F6F">
        <w:trPr>
          <w:cantSplit/>
          <w:trHeight w:val="315"/>
        </w:trPr>
        <w:tc>
          <w:tcPr>
            <w:tcW w:w="1289" w:type="dxa"/>
            <w:shd w:val="clear" w:color="auto" w:fill="auto"/>
            <w:noWrap/>
          </w:tcPr>
          <w:p w14:paraId="5A6561B2" w14:textId="1244007A" w:rsidR="00706F6F" w:rsidRDefault="00706F6F">
            <w:pPr>
              <w:rPr>
                <w:rFonts w:ascii="Arial" w:eastAsia="Times New Roman" w:hAnsi="Arial" w:cs="Arial"/>
              </w:rPr>
            </w:pPr>
            <w:r>
              <w:rPr>
                <w:rFonts w:ascii="Arial" w:eastAsia="Times New Roman" w:hAnsi="Arial"/>
              </w:rPr>
              <w:t>CSP Health Services</w:t>
            </w:r>
          </w:p>
        </w:tc>
        <w:tc>
          <w:tcPr>
            <w:tcW w:w="1023" w:type="dxa"/>
            <w:shd w:val="clear" w:color="auto" w:fill="auto"/>
            <w:noWrap/>
          </w:tcPr>
          <w:p w14:paraId="7E61DCFA" w14:textId="55D30E61" w:rsidR="00706F6F" w:rsidRDefault="00706F6F">
            <w:pPr>
              <w:rPr>
                <w:rFonts w:ascii="Arial" w:eastAsia="Times New Roman" w:hAnsi="Arial" w:cs="Arial"/>
              </w:rPr>
            </w:pPr>
            <w:proofErr w:type="spellStart"/>
            <w:r>
              <w:rPr>
                <w:rFonts w:ascii="Arial" w:eastAsia="Times New Roman" w:hAnsi="Arial"/>
              </w:rPr>
              <w:t>Shurla</w:t>
            </w:r>
            <w:proofErr w:type="spellEnd"/>
            <w:r>
              <w:rPr>
                <w:rFonts w:ascii="Arial" w:eastAsia="Times New Roman" w:hAnsi="Arial"/>
              </w:rPr>
              <w:t xml:space="preserve"> Gay</w:t>
            </w:r>
          </w:p>
        </w:tc>
        <w:tc>
          <w:tcPr>
            <w:tcW w:w="900" w:type="dxa"/>
            <w:shd w:val="clear" w:color="auto" w:fill="auto"/>
            <w:noWrap/>
          </w:tcPr>
          <w:p w14:paraId="0B675191" w14:textId="1CDB72B6" w:rsidR="00706F6F" w:rsidRDefault="00706F6F">
            <w:pPr>
              <w:rPr>
                <w:rFonts w:ascii="Arial" w:eastAsia="Times New Roman" w:hAnsi="Arial" w:cs="Arial"/>
              </w:rPr>
            </w:pPr>
            <w:r>
              <w:rPr>
                <w:rFonts w:ascii="Arial" w:eastAsia="Times New Roman" w:hAnsi="Arial"/>
              </w:rPr>
              <w:t>Collin, Dallas, Denton, Ellis, Kaufman, Rockwall, Tarrant</w:t>
            </w:r>
          </w:p>
        </w:tc>
        <w:tc>
          <w:tcPr>
            <w:tcW w:w="1133" w:type="dxa"/>
            <w:shd w:val="clear" w:color="auto" w:fill="auto"/>
            <w:noWrap/>
          </w:tcPr>
          <w:p w14:paraId="15B0ED23" w14:textId="29CC70EF" w:rsidR="00706F6F" w:rsidRDefault="00706F6F">
            <w:pPr>
              <w:rPr>
                <w:rFonts w:ascii="Arial" w:eastAsia="Times New Roman" w:hAnsi="Arial" w:cs="Arial"/>
              </w:rPr>
            </w:pPr>
            <w:r>
              <w:rPr>
                <w:rFonts w:ascii="Arial" w:eastAsia="Times New Roman" w:hAnsi="Arial"/>
              </w:rPr>
              <w:t>(972) 283-8035</w:t>
            </w:r>
          </w:p>
        </w:tc>
        <w:tc>
          <w:tcPr>
            <w:tcW w:w="2716" w:type="dxa"/>
            <w:shd w:val="clear" w:color="auto" w:fill="auto"/>
            <w:noWrap/>
          </w:tcPr>
          <w:p w14:paraId="3F8619CD" w14:textId="231538DF" w:rsidR="00706F6F" w:rsidRDefault="00706F6F">
            <w:pPr>
              <w:rPr>
                <w:rFonts w:ascii="Arial" w:eastAsia="Times New Roman" w:hAnsi="Arial" w:cs="Arial"/>
              </w:rPr>
            </w:pPr>
            <w:proofErr w:type="gramStart"/>
            <w:r>
              <w:rPr>
                <w:rFonts w:ascii="Arial" w:eastAsia="Times New Roman" w:hAnsi="Arial"/>
              </w:rPr>
              <w:t>shurla.csphealth@sbcglobal.net</w:t>
            </w:r>
            <w:proofErr w:type="gramEnd"/>
          </w:p>
        </w:tc>
        <w:tc>
          <w:tcPr>
            <w:tcW w:w="1132" w:type="dxa"/>
            <w:shd w:val="clear" w:color="auto" w:fill="auto"/>
            <w:noWrap/>
          </w:tcPr>
          <w:p w14:paraId="1698AF42" w14:textId="003397C3" w:rsidR="00706F6F" w:rsidRDefault="00706F6F">
            <w:pPr>
              <w:rPr>
                <w:rFonts w:ascii="Arial" w:eastAsia="Times New Roman" w:hAnsi="Arial" w:cs="Arial"/>
              </w:rPr>
            </w:pPr>
            <w:r>
              <w:rPr>
                <w:rFonts w:ascii="Arial" w:eastAsia="Times New Roman" w:hAnsi="Arial"/>
              </w:rPr>
              <w:t>Yes</w:t>
            </w:r>
          </w:p>
        </w:tc>
        <w:tc>
          <w:tcPr>
            <w:tcW w:w="2265" w:type="dxa"/>
            <w:gridSpan w:val="2"/>
            <w:shd w:val="clear" w:color="auto" w:fill="auto"/>
            <w:noWrap/>
          </w:tcPr>
          <w:p w14:paraId="7A882C06" w14:textId="5651B1A9" w:rsidR="00706F6F" w:rsidRDefault="00706F6F">
            <w:pPr>
              <w:rPr>
                <w:rFonts w:ascii="Arial" w:eastAsia="Times New Roman" w:hAnsi="Arial" w:cs="Arial"/>
              </w:rPr>
            </w:pPr>
            <w:r>
              <w:rPr>
                <w:rFonts w:ascii="Arial" w:eastAsia="Times New Roman" w:hAnsi="Arial"/>
              </w:rPr>
              <w:t>Home and Community-based Services (HCS)</w:t>
            </w:r>
          </w:p>
        </w:tc>
        <w:tc>
          <w:tcPr>
            <w:tcW w:w="4158" w:type="dxa"/>
            <w:shd w:val="clear" w:color="auto" w:fill="auto"/>
          </w:tcPr>
          <w:p w14:paraId="550DD318" w14:textId="1719857A" w:rsidR="00706F6F" w:rsidRPr="0014740D" w:rsidRDefault="00706F6F">
            <w:r>
              <w:rPr>
                <w:rFonts w:ascii="Arial" w:eastAsia="Times New Roman" w:hAnsi="Arial"/>
              </w:rPr>
              <w:t>CSP Health Services has been providing quality care and services to individuals with intellectual disabilities for over 10 years. We have knowledge and experience in working with individuals in different types of living environments. We support and embrace the need for independence.</w:t>
            </w:r>
          </w:p>
        </w:tc>
      </w:tr>
      <w:tr w:rsidR="00706F6F" w:rsidRPr="0014740D" w14:paraId="21D2BA0A" w14:textId="77777777" w:rsidTr="00706F6F">
        <w:trPr>
          <w:cantSplit/>
          <w:trHeight w:val="315"/>
        </w:trPr>
        <w:tc>
          <w:tcPr>
            <w:tcW w:w="1289" w:type="dxa"/>
            <w:shd w:val="clear" w:color="auto" w:fill="auto"/>
            <w:noWrap/>
          </w:tcPr>
          <w:p w14:paraId="0EEB3DCD" w14:textId="49225C75" w:rsidR="00706F6F" w:rsidRDefault="00706F6F">
            <w:pPr>
              <w:rPr>
                <w:rFonts w:ascii="Arial" w:eastAsia="Times New Roman" w:hAnsi="Arial" w:cs="Arial"/>
              </w:rPr>
            </w:pPr>
            <w:r>
              <w:rPr>
                <w:rFonts w:ascii="Arial" w:eastAsia="Times New Roman" w:hAnsi="Arial"/>
              </w:rPr>
              <w:t>Daybreak</w:t>
            </w:r>
          </w:p>
        </w:tc>
        <w:tc>
          <w:tcPr>
            <w:tcW w:w="1023" w:type="dxa"/>
            <w:shd w:val="clear" w:color="auto" w:fill="auto"/>
            <w:noWrap/>
          </w:tcPr>
          <w:p w14:paraId="71AEA14F" w14:textId="4641C4C1" w:rsidR="00706F6F" w:rsidRDefault="00706F6F">
            <w:pPr>
              <w:rPr>
                <w:rFonts w:ascii="Arial" w:eastAsia="Times New Roman" w:hAnsi="Arial" w:cs="Arial"/>
              </w:rPr>
            </w:pPr>
            <w:r>
              <w:rPr>
                <w:rFonts w:ascii="Arial" w:eastAsia="Times New Roman" w:hAnsi="Arial"/>
              </w:rPr>
              <w:t>Debbie Youngblood</w:t>
            </w:r>
          </w:p>
        </w:tc>
        <w:tc>
          <w:tcPr>
            <w:tcW w:w="900" w:type="dxa"/>
            <w:shd w:val="clear" w:color="auto" w:fill="auto"/>
            <w:noWrap/>
          </w:tcPr>
          <w:p w14:paraId="536F4A9C" w14:textId="6425E831" w:rsidR="00706F6F" w:rsidRDefault="00706F6F">
            <w:pPr>
              <w:rPr>
                <w:rFonts w:ascii="Arial" w:eastAsia="Times New Roman" w:hAnsi="Arial" w:cs="Arial"/>
              </w:rPr>
            </w:pPr>
            <w:r>
              <w:rPr>
                <w:rFonts w:ascii="Arial" w:eastAsia="Times New Roman" w:hAnsi="Arial"/>
              </w:rPr>
              <w:t>Collin, Dallas, Denton, Ellis, Kaufman, Rockwall, Tarrant</w:t>
            </w:r>
          </w:p>
        </w:tc>
        <w:tc>
          <w:tcPr>
            <w:tcW w:w="1133" w:type="dxa"/>
            <w:shd w:val="clear" w:color="auto" w:fill="auto"/>
            <w:noWrap/>
          </w:tcPr>
          <w:p w14:paraId="6F8E26B3" w14:textId="1D4995F7" w:rsidR="00706F6F" w:rsidRDefault="00706F6F">
            <w:pPr>
              <w:rPr>
                <w:rFonts w:ascii="Arial" w:eastAsia="Times New Roman" w:hAnsi="Arial" w:cs="Arial"/>
              </w:rPr>
            </w:pPr>
            <w:r>
              <w:rPr>
                <w:rFonts w:ascii="Arial" w:eastAsia="Times New Roman" w:hAnsi="Arial"/>
              </w:rPr>
              <w:t>817-293-9744</w:t>
            </w:r>
          </w:p>
        </w:tc>
        <w:tc>
          <w:tcPr>
            <w:tcW w:w="2716" w:type="dxa"/>
            <w:shd w:val="clear" w:color="auto" w:fill="auto"/>
            <w:noWrap/>
          </w:tcPr>
          <w:p w14:paraId="3B6F8DAD" w14:textId="2B0AE95E" w:rsidR="00706F6F" w:rsidRDefault="00706F6F">
            <w:pPr>
              <w:rPr>
                <w:rFonts w:ascii="Arial" w:eastAsia="Times New Roman" w:hAnsi="Arial" w:cs="Arial"/>
              </w:rPr>
            </w:pPr>
            <w:r>
              <w:rPr>
                <w:rFonts w:ascii="Arial" w:eastAsia="Times New Roman" w:hAnsi="Arial"/>
              </w:rPr>
              <w:t>debbiey@daybreakcommunity.com</w:t>
            </w:r>
          </w:p>
        </w:tc>
        <w:tc>
          <w:tcPr>
            <w:tcW w:w="1132" w:type="dxa"/>
            <w:shd w:val="clear" w:color="auto" w:fill="auto"/>
            <w:noWrap/>
          </w:tcPr>
          <w:p w14:paraId="419AE802" w14:textId="5CA77D4F" w:rsidR="00706F6F" w:rsidRDefault="00706F6F">
            <w:pPr>
              <w:rPr>
                <w:rFonts w:ascii="Arial" w:eastAsia="Times New Roman" w:hAnsi="Arial" w:cs="Arial"/>
              </w:rPr>
            </w:pPr>
            <w:r>
              <w:rPr>
                <w:rFonts w:ascii="Arial" w:eastAsia="Times New Roman" w:hAnsi="Arial"/>
              </w:rPr>
              <w:t>Yes</w:t>
            </w:r>
          </w:p>
        </w:tc>
        <w:tc>
          <w:tcPr>
            <w:tcW w:w="2265" w:type="dxa"/>
            <w:gridSpan w:val="2"/>
            <w:shd w:val="clear" w:color="auto" w:fill="auto"/>
            <w:noWrap/>
          </w:tcPr>
          <w:p w14:paraId="6EC37D79" w14:textId="207F2874" w:rsidR="00706F6F" w:rsidRDefault="00706F6F">
            <w:pPr>
              <w:rPr>
                <w:rFonts w:ascii="Arial" w:eastAsia="Times New Roman" w:hAnsi="Arial" w:cs="Arial"/>
              </w:rPr>
            </w:pPr>
            <w:r>
              <w:rPr>
                <w:rFonts w:ascii="Arial" w:eastAsia="Times New Roman" w:hAnsi="Arial"/>
              </w:rPr>
              <w:t>Home and Community-based Services (HCS), Texas Home Living (</w:t>
            </w:r>
            <w:proofErr w:type="spellStart"/>
            <w:r>
              <w:rPr>
                <w:rFonts w:ascii="Arial" w:eastAsia="Times New Roman" w:hAnsi="Arial"/>
              </w:rPr>
              <w:t>TxHmL</w:t>
            </w:r>
            <w:proofErr w:type="spellEnd"/>
            <w:r>
              <w:rPr>
                <w:rFonts w:ascii="Arial" w:eastAsia="Times New Roman" w:hAnsi="Arial"/>
              </w:rPr>
              <w:t>), Deaf Blind with Multiple Disabilities (DBMD), Community First Choice (CFC) with the above waivers</w:t>
            </w:r>
          </w:p>
        </w:tc>
        <w:tc>
          <w:tcPr>
            <w:tcW w:w="4158" w:type="dxa"/>
            <w:shd w:val="clear" w:color="auto" w:fill="auto"/>
          </w:tcPr>
          <w:p w14:paraId="5CB1889C" w14:textId="77777777" w:rsidR="00706F6F" w:rsidRPr="0014740D" w:rsidRDefault="00706F6F"/>
        </w:tc>
      </w:tr>
      <w:tr w:rsidR="003241C4" w:rsidRPr="0014740D" w14:paraId="4EBCDB39" w14:textId="77777777" w:rsidTr="003241C4">
        <w:trPr>
          <w:cantSplit/>
          <w:trHeight w:val="315"/>
        </w:trPr>
        <w:tc>
          <w:tcPr>
            <w:tcW w:w="1289" w:type="dxa"/>
            <w:shd w:val="clear" w:color="auto" w:fill="auto"/>
            <w:noWrap/>
          </w:tcPr>
          <w:p w14:paraId="7E22FC5C" w14:textId="627A5777" w:rsidR="003241C4" w:rsidRDefault="003241C4">
            <w:pPr>
              <w:rPr>
                <w:rFonts w:ascii="Arial" w:eastAsia="Times New Roman" w:hAnsi="Arial"/>
              </w:rPr>
            </w:pPr>
            <w:r>
              <w:rPr>
                <w:rFonts w:ascii="Arial" w:eastAsia="Times New Roman" w:hAnsi="Arial" w:cs="Arial"/>
              </w:rPr>
              <w:t>Amanda Coffey MS BCBA</w:t>
            </w:r>
          </w:p>
        </w:tc>
        <w:tc>
          <w:tcPr>
            <w:tcW w:w="1023" w:type="dxa"/>
            <w:shd w:val="clear" w:color="auto" w:fill="auto"/>
            <w:noWrap/>
          </w:tcPr>
          <w:p w14:paraId="1F385A1F" w14:textId="0A7A5071" w:rsidR="003241C4" w:rsidRDefault="003241C4">
            <w:pPr>
              <w:rPr>
                <w:rFonts w:ascii="Arial" w:eastAsia="Times New Roman" w:hAnsi="Arial"/>
              </w:rPr>
            </w:pPr>
            <w:r>
              <w:rPr>
                <w:rFonts w:ascii="Arial" w:eastAsia="Times New Roman" w:hAnsi="Arial" w:cs="Arial"/>
              </w:rPr>
              <w:t xml:space="preserve">Amanda Coffey </w:t>
            </w:r>
          </w:p>
        </w:tc>
        <w:tc>
          <w:tcPr>
            <w:tcW w:w="900" w:type="dxa"/>
            <w:shd w:val="clear" w:color="auto" w:fill="auto"/>
            <w:noWrap/>
          </w:tcPr>
          <w:p w14:paraId="4FE6251D" w14:textId="116CBB39" w:rsidR="003241C4" w:rsidRDefault="003241C4">
            <w:pPr>
              <w:rPr>
                <w:rFonts w:ascii="Arial" w:eastAsia="Times New Roman" w:hAnsi="Arial"/>
              </w:rPr>
            </w:pPr>
            <w:r>
              <w:rPr>
                <w:rFonts w:ascii="Arial" w:eastAsia="Times New Roman" w:hAnsi="Arial" w:cs="Arial"/>
              </w:rPr>
              <w:t>Collin, Dallas, Denton, Ellis, Kaufman, Rockwall, Tarrant</w:t>
            </w:r>
          </w:p>
        </w:tc>
        <w:tc>
          <w:tcPr>
            <w:tcW w:w="1133" w:type="dxa"/>
            <w:shd w:val="clear" w:color="auto" w:fill="auto"/>
            <w:noWrap/>
          </w:tcPr>
          <w:p w14:paraId="4B2A98CF" w14:textId="135727B7" w:rsidR="003241C4" w:rsidRDefault="003241C4">
            <w:pPr>
              <w:rPr>
                <w:rFonts w:ascii="Arial" w:eastAsia="Times New Roman" w:hAnsi="Arial"/>
              </w:rPr>
            </w:pPr>
            <w:r>
              <w:rPr>
                <w:rFonts w:ascii="Arial" w:eastAsia="Times New Roman" w:hAnsi="Arial" w:cs="Arial"/>
              </w:rPr>
              <w:t>214-862-5216</w:t>
            </w:r>
          </w:p>
        </w:tc>
        <w:tc>
          <w:tcPr>
            <w:tcW w:w="2716" w:type="dxa"/>
            <w:shd w:val="clear" w:color="auto" w:fill="auto"/>
            <w:noWrap/>
          </w:tcPr>
          <w:p w14:paraId="3C351DC8" w14:textId="119B5F31" w:rsidR="003241C4" w:rsidRDefault="003241C4">
            <w:pPr>
              <w:rPr>
                <w:rFonts w:ascii="Arial" w:eastAsia="Times New Roman" w:hAnsi="Arial"/>
              </w:rPr>
            </w:pPr>
            <w:r>
              <w:rPr>
                <w:rFonts w:ascii="Arial" w:eastAsia="Times New Roman" w:hAnsi="Arial" w:cs="Arial"/>
              </w:rPr>
              <w:t>acoffeybcba@gmail.com</w:t>
            </w:r>
          </w:p>
        </w:tc>
        <w:tc>
          <w:tcPr>
            <w:tcW w:w="1132" w:type="dxa"/>
            <w:shd w:val="clear" w:color="auto" w:fill="auto"/>
            <w:noWrap/>
          </w:tcPr>
          <w:p w14:paraId="5CC460AA" w14:textId="109F87C3" w:rsidR="003241C4" w:rsidRDefault="003241C4">
            <w:pPr>
              <w:rPr>
                <w:rFonts w:ascii="Arial" w:eastAsia="Times New Roman" w:hAnsi="Arial"/>
              </w:rPr>
            </w:pPr>
            <w:r>
              <w:rPr>
                <w:rFonts w:ascii="Arial" w:eastAsia="Times New Roman" w:hAnsi="Arial" w:cs="Arial"/>
              </w:rPr>
              <w:t>Yes</w:t>
            </w:r>
          </w:p>
        </w:tc>
        <w:tc>
          <w:tcPr>
            <w:tcW w:w="2265" w:type="dxa"/>
            <w:gridSpan w:val="2"/>
            <w:shd w:val="clear" w:color="auto" w:fill="auto"/>
            <w:noWrap/>
          </w:tcPr>
          <w:p w14:paraId="74BD3FE2" w14:textId="5327F6B7" w:rsidR="003241C4" w:rsidRDefault="003241C4">
            <w:pPr>
              <w:rPr>
                <w:rFonts w:ascii="Arial" w:eastAsia="Times New Roman" w:hAnsi="Arial"/>
              </w:rPr>
            </w:pPr>
            <w:r>
              <w:rPr>
                <w:rFonts w:ascii="Arial" w:eastAsia="Times New Roman" w:hAnsi="Arial" w:cs="Arial"/>
              </w:rPr>
              <w:t>Community Living Assistance and Support Services (CLASS), Home and Community-based Services (HCS), Texas Home Living (</w:t>
            </w:r>
            <w:proofErr w:type="spellStart"/>
            <w:r>
              <w:rPr>
                <w:rFonts w:ascii="Arial" w:eastAsia="Times New Roman" w:hAnsi="Arial" w:cs="Arial"/>
              </w:rPr>
              <w:t>TxHmL</w:t>
            </w:r>
            <w:proofErr w:type="spellEnd"/>
            <w:r>
              <w:rPr>
                <w:rFonts w:ascii="Arial" w:eastAsia="Times New Roman" w:hAnsi="Arial" w:cs="Arial"/>
              </w:rPr>
              <w:t>), Deaf Blind with Multiple Disabilities (DBMD), Community First Choice (CFC) with the above waivers, Community First Choice (CFC) for non-waiver individuals</w:t>
            </w:r>
          </w:p>
        </w:tc>
        <w:tc>
          <w:tcPr>
            <w:tcW w:w="4158" w:type="dxa"/>
            <w:shd w:val="clear" w:color="auto" w:fill="auto"/>
          </w:tcPr>
          <w:p w14:paraId="1B48B10C" w14:textId="3F30B122" w:rsidR="003241C4" w:rsidRPr="0014740D" w:rsidRDefault="003241C4">
            <w:r>
              <w:rPr>
                <w:rFonts w:ascii="Arial" w:eastAsia="Times New Roman" w:hAnsi="Arial" w:cs="Arial"/>
              </w:rPr>
              <w:t xml:space="preserve">Training...training...training! </w:t>
            </w:r>
          </w:p>
        </w:tc>
      </w:tr>
      <w:tr w:rsidR="00606180" w:rsidRPr="0014740D" w14:paraId="091074D5" w14:textId="77777777" w:rsidTr="00606180">
        <w:trPr>
          <w:cantSplit/>
          <w:trHeight w:val="315"/>
        </w:trPr>
        <w:tc>
          <w:tcPr>
            <w:tcW w:w="1289" w:type="dxa"/>
            <w:shd w:val="clear" w:color="auto" w:fill="auto"/>
            <w:noWrap/>
          </w:tcPr>
          <w:p w14:paraId="0829EE2A" w14:textId="30E8362F" w:rsidR="00606180" w:rsidRDefault="00606180">
            <w:pPr>
              <w:rPr>
                <w:rFonts w:ascii="Arial" w:eastAsia="Times New Roman" w:hAnsi="Arial" w:cs="Arial"/>
              </w:rPr>
            </w:pPr>
            <w:r>
              <w:rPr>
                <w:rFonts w:ascii="Arial" w:eastAsia="Times New Roman" w:hAnsi="Arial"/>
              </w:rPr>
              <w:t>Ratcliff Youth and Family Services</w:t>
            </w:r>
          </w:p>
        </w:tc>
        <w:tc>
          <w:tcPr>
            <w:tcW w:w="1023" w:type="dxa"/>
            <w:shd w:val="clear" w:color="auto" w:fill="auto"/>
            <w:noWrap/>
          </w:tcPr>
          <w:p w14:paraId="4BA27A94" w14:textId="577372E1" w:rsidR="00606180" w:rsidRDefault="00606180">
            <w:pPr>
              <w:rPr>
                <w:rFonts w:ascii="Arial" w:eastAsia="Times New Roman" w:hAnsi="Arial" w:cs="Arial"/>
              </w:rPr>
            </w:pPr>
            <w:proofErr w:type="spellStart"/>
            <w:r>
              <w:rPr>
                <w:rFonts w:ascii="Arial" w:eastAsia="Times New Roman" w:hAnsi="Arial"/>
              </w:rPr>
              <w:t>Tammi</w:t>
            </w:r>
            <w:proofErr w:type="spellEnd"/>
            <w:r>
              <w:rPr>
                <w:rFonts w:ascii="Arial" w:eastAsia="Times New Roman" w:hAnsi="Arial"/>
              </w:rPr>
              <w:t xml:space="preserve"> Abney</w:t>
            </w:r>
          </w:p>
        </w:tc>
        <w:tc>
          <w:tcPr>
            <w:tcW w:w="900" w:type="dxa"/>
            <w:shd w:val="clear" w:color="auto" w:fill="auto"/>
            <w:noWrap/>
          </w:tcPr>
          <w:p w14:paraId="334557E2" w14:textId="030AF85C" w:rsidR="00606180" w:rsidRDefault="00606180">
            <w:pPr>
              <w:rPr>
                <w:rFonts w:ascii="Arial" w:eastAsia="Times New Roman" w:hAnsi="Arial" w:cs="Arial"/>
              </w:rPr>
            </w:pPr>
            <w:r>
              <w:rPr>
                <w:rFonts w:ascii="Arial" w:eastAsia="Times New Roman" w:hAnsi="Arial"/>
              </w:rPr>
              <w:t>Collin, Denton, Ellis, Kaufman, Rockwall, Tarrant</w:t>
            </w:r>
          </w:p>
        </w:tc>
        <w:tc>
          <w:tcPr>
            <w:tcW w:w="1133" w:type="dxa"/>
            <w:shd w:val="clear" w:color="auto" w:fill="auto"/>
            <w:noWrap/>
          </w:tcPr>
          <w:p w14:paraId="064943F5" w14:textId="56E693FF" w:rsidR="00606180" w:rsidRDefault="00606180">
            <w:pPr>
              <w:rPr>
                <w:rFonts w:ascii="Arial" w:eastAsia="Times New Roman" w:hAnsi="Arial" w:cs="Arial"/>
              </w:rPr>
            </w:pPr>
            <w:r>
              <w:rPr>
                <w:rFonts w:ascii="Arial" w:eastAsia="Times New Roman" w:hAnsi="Arial"/>
              </w:rPr>
              <w:t>9722980200</w:t>
            </w:r>
          </w:p>
        </w:tc>
        <w:tc>
          <w:tcPr>
            <w:tcW w:w="2716" w:type="dxa"/>
            <w:shd w:val="clear" w:color="auto" w:fill="auto"/>
            <w:noWrap/>
          </w:tcPr>
          <w:p w14:paraId="43C0D316" w14:textId="66C88EC7" w:rsidR="00606180" w:rsidRDefault="00606180">
            <w:pPr>
              <w:rPr>
                <w:rFonts w:ascii="Arial" w:eastAsia="Times New Roman" w:hAnsi="Arial" w:cs="Arial"/>
              </w:rPr>
            </w:pPr>
            <w:r>
              <w:rPr>
                <w:rFonts w:ascii="Arial" w:eastAsia="Times New Roman" w:hAnsi="Arial"/>
              </w:rPr>
              <w:t>tabney@ratcliffservices.org</w:t>
            </w:r>
          </w:p>
        </w:tc>
        <w:tc>
          <w:tcPr>
            <w:tcW w:w="1132" w:type="dxa"/>
            <w:shd w:val="clear" w:color="auto" w:fill="auto"/>
            <w:noWrap/>
          </w:tcPr>
          <w:p w14:paraId="576EDEF6" w14:textId="371A63C7" w:rsidR="00606180" w:rsidRDefault="00606180">
            <w:pPr>
              <w:rPr>
                <w:rFonts w:ascii="Arial" w:eastAsia="Times New Roman" w:hAnsi="Arial" w:cs="Arial"/>
              </w:rPr>
            </w:pPr>
            <w:r>
              <w:rPr>
                <w:rFonts w:ascii="Arial" w:eastAsia="Times New Roman" w:hAnsi="Arial"/>
              </w:rPr>
              <w:t>Yes</w:t>
            </w:r>
          </w:p>
        </w:tc>
        <w:tc>
          <w:tcPr>
            <w:tcW w:w="2265" w:type="dxa"/>
            <w:gridSpan w:val="2"/>
            <w:shd w:val="clear" w:color="auto" w:fill="auto"/>
            <w:noWrap/>
          </w:tcPr>
          <w:p w14:paraId="536C79C1" w14:textId="0A7289F6" w:rsidR="00606180" w:rsidRDefault="00606180">
            <w:pPr>
              <w:rPr>
                <w:rFonts w:ascii="Arial" w:eastAsia="Times New Roman" w:hAnsi="Arial" w:cs="Arial"/>
              </w:rPr>
            </w:pPr>
            <w:r>
              <w:rPr>
                <w:rFonts w:ascii="Arial" w:eastAsia="Times New Roman" w:hAnsi="Arial"/>
              </w:rPr>
              <w:t>Home and Community-based Services (HCS), Texas Home Living (</w:t>
            </w:r>
            <w:proofErr w:type="spellStart"/>
            <w:r>
              <w:rPr>
                <w:rFonts w:ascii="Arial" w:eastAsia="Times New Roman" w:hAnsi="Arial"/>
              </w:rPr>
              <w:t>TxHmL</w:t>
            </w:r>
            <w:proofErr w:type="spellEnd"/>
            <w:r>
              <w:rPr>
                <w:rFonts w:ascii="Arial" w:eastAsia="Times New Roman" w:hAnsi="Arial"/>
              </w:rPr>
              <w:t>), Community First Choice (CFC) with the above waivers, Community First Choice (CFC) for non-waiver individuals</w:t>
            </w:r>
          </w:p>
        </w:tc>
        <w:tc>
          <w:tcPr>
            <w:tcW w:w="4158" w:type="dxa"/>
            <w:shd w:val="clear" w:color="auto" w:fill="auto"/>
          </w:tcPr>
          <w:p w14:paraId="0387BAA8" w14:textId="67234C7A" w:rsidR="00606180" w:rsidRDefault="00606180">
            <w:pPr>
              <w:rPr>
                <w:rFonts w:ascii="Arial" w:eastAsia="Times New Roman" w:hAnsi="Arial" w:cs="Arial"/>
              </w:rPr>
            </w:pPr>
            <w:r>
              <w:rPr>
                <w:rFonts w:ascii="Arial" w:eastAsia="Times New Roman" w:hAnsi="Arial"/>
              </w:rPr>
              <w:t>Our philosophy emphasizes teaching and training of each individual served to improve their independent functioning and ensure that each individual’s humanity and dignity is respected.</w:t>
            </w:r>
          </w:p>
        </w:tc>
      </w:tr>
      <w:tr w:rsidR="00982983" w:rsidRPr="0014740D" w14:paraId="5D0ED817" w14:textId="77777777" w:rsidTr="00982983">
        <w:trPr>
          <w:cantSplit/>
          <w:trHeight w:val="315"/>
        </w:trPr>
        <w:tc>
          <w:tcPr>
            <w:tcW w:w="1289" w:type="dxa"/>
            <w:shd w:val="clear" w:color="auto" w:fill="auto"/>
            <w:noWrap/>
          </w:tcPr>
          <w:p w14:paraId="13D3B46B" w14:textId="62075797" w:rsidR="00982983" w:rsidRDefault="00982983">
            <w:pPr>
              <w:rPr>
                <w:rFonts w:ascii="Arial" w:eastAsia="Times New Roman" w:hAnsi="Arial"/>
              </w:rPr>
            </w:pPr>
            <w:r>
              <w:rPr>
                <w:rFonts w:ascii="Arial" w:eastAsia="Times New Roman" w:hAnsi="Arial" w:cs="Arial"/>
              </w:rPr>
              <w:t>MHMR of Tarrant County</w:t>
            </w:r>
          </w:p>
        </w:tc>
        <w:tc>
          <w:tcPr>
            <w:tcW w:w="1023" w:type="dxa"/>
            <w:shd w:val="clear" w:color="auto" w:fill="auto"/>
            <w:noWrap/>
          </w:tcPr>
          <w:p w14:paraId="3BBD27D7" w14:textId="4EB81D90" w:rsidR="00982983" w:rsidRDefault="00982983">
            <w:pPr>
              <w:rPr>
                <w:rFonts w:ascii="Arial" w:eastAsia="Times New Roman" w:hAnsi="Arial"/>
              </w:rPr>
            </w:pPr>
            <w:r>
              <w:rPr>
                <w:rFonts w:ascii="Arial" w:eastAsia="Times New Roman" w:hAnsi="Arial" w:cs="Arial"/>
              </w:rPr>
              <w:t>Walter Taylor</w:t>
            </w:r>
          </w:p>
        </w:tc>
        <w:tc>
          <w:tcPr>
            <w:tcW w:w="900" w:type="dxa"/>
            <w:shd w:val="clear" w:color="auto" w:fill="auto"/>
            <w:noWrap/>
          </w:tcPr>
          <w:p w14:paraId="62AE3B12" w14:textId="0852F1C3" w:rsidR="00982983" w:rsidRDefault="00982983">
            <w:pPr>
              <w:rPr>
                <w:rFonts w:ascii="Arial" w:eastAsia="Times New Roman" w:hAnsi="Arial"/>
              </w:rPr>
            </w:pPr>
            <w:r>
              <w:rPr>
                <w:rFonts w:ascii="Arial" w:eastAsia="Times New Roman" w:hAnsi="Arial" w:cs="Arial"/>
              </w:rPr>
              <w:t>Tarrant</w:t>
            </w:r>
          </w:p>
        </w:tc>
        <w:tc>
          <w:tcPr>
            <w:tcW w:w="1133" w:type="dxa"/>
            <w:shd w:val="clear" w:color="auto" w:fill="auto"/>
            <w:noWrap/>
          </w:tcPr>
          <w:p w14:paraId="511D04D1" w14:textId="71116E26" w:rsidR="00982983" w:rsidRDefault="00982983">
            <w:pPr>
              <w:rPr>
                <w:rFonts w:ascii="Arial" w:eastAsia="Times New Roman" w:hAnsi="Arial"/>
              </w:rPr>
            </w:pPr>
            <w:r>
              <w:rPr>
                <w:rFonts w:ascii="Arial" w:eastAsia="Times New Roman" w:hAnsi="Arial" w:cs="Arial"/>
              </w:rPr>
              <w:t>817-569-4426</w:t>
            </w:r>
          </w:p>
        </w:tc>
        <w:tc>
          <w:tcPr>
            <w:tcW w:w="2716" w:type="dxa"/>
            <w:shd w:val="clear" w:color="auto" w:fill="auto"/>
            <w:noWrap/>
          </w:tcPr>
          <w:p w14:paraId="614EB99D" w14:textId="44BB9D5E" w:rsidR="00982983" w:rsidRDefault="00982983">
            <w:pPr>
              <w:rPr>
                <w:rFonts w:ascii="Arial" w:eastAsia="Times New Roman" w:hAnsi="Arial"/>
              </w:rPr>
            </w:pPr>
            <w:proofErr w:type="gramStart"/>
            <w:r>
              <w:rPr>
                <w:rFonts w:ascii="Arial" w:eastAsia="Times New Roman" w:hAnsi="Arial" w:cs="Arial"/>
              </w:rPr>
              <w:t>walter.taylor@mhmrtc.org</w:t>
            </w:r>
            <w:proofErr w:type="gramEnd"/>
          </w:p>
        </w:tc>
        <w:tc>
          <w:tcPr>
            <w:tcW w:w="1132" w:type="dxa"/>
            <w:shd w:val="clear" w:color="auto" w:fill="auto"/>
            <w:noWrap/>
          </w:tcPr>
          <w:p w14:paraId="2433A742" w14:textId="6C90F8D6" w:rsidR="00982983" w:rsidRDefault="00982983">
            <w:pPr>
              <w:rPr>
                <w:rFonts w:ascii="Arial" w:eastAsia="Times New Roman" w:hAnsi="Arial"/>
              </w:rPr>
            </w:pPr>
            <w:r>
              <w:rPr>
                <w:rFonts w:ascii="Arial" w:eastAsia="Times New Roman" w:hAnsi="Arial" w:cs="Arial"/>
              </w:rPr>
              <w:t>Yes</w:t>
            </w:r>
          </w:p>
        </w:tc>
        <w:tc>
          <w:tcPr>
            <w:tcW w:w="2265" w:type="dxa"/>
            <w:gridSpan w:val="2"/>
            <w:shd w:val="clear" w:color="auto" w:fill="auto"/>
            <w:noWrap/>
          </w:tcPr>
          <w:p w14:paraId="6CA4660A" w14:textId="10A713D8" w:rsidR="00982983" w:rsidRDefault="00982983">
            <w:pPr>
              <w:rPr>
                <w:rFonts w:ascii="Arial" w:eastAsia="Times New Roman" w:hAnsi="Arial"/>
              </w:rPr>
            </w:pPr>
            <w:r>
              <w:rPr>
                <w:rFonts w:ascii="Arial" w:eastAsia="Times New Roman" w:hAnsi="Arial" w:cs="Arial"/>
              </w:rPr>
              <w:t>Community Living Assistance and Support Services (CLASS), Home and Community-based Services (HCS), Texas Home Living (</w:t>
            </w:r>
            <w:proofErr w:type="spellStart"/>
            <w:r>
              <w:rPr>
                <w:rFonts w:ascii="Arial" w:eastAsia="Times New Roman" w:hAnsi="Arial" w:cs="Arial"/>
              </w:rPr>
              <w:t>TxHmL</w:t>
            </w:r>
            <w:proofErr w:type="spellEnd"/>
            <w:r>
              <w:rPr>
                <w:rFonts w:ascii="Arial" w:eastAsia="Times New Roman" w:hAnsi="Arial" w:cs="Arial"/>
              </w:rPr>
              <w:t>), Community First Choice (CFC) with the above waivers, Community First Choice (CFC) for non-waiver individuals</w:t>
            </w:r>
          </w:p>
        </w:tc>
        <w:tc>
          <w:tcPr>
            <w:tcW w:w="4158" w:type="dxa"/>
            <w:shd w:val="clear" w:color="auto" w:fill="auto"/>
          </w:tcPr>
          <w:p w14:paraId="79EB9061" w14:textId="74B100BC" w:rsidR="00982983" w:rsidRDefault="00982983">
            <w:pPr>
              <w:rPr>
                <w:rFonts w:ascii="Arial" w:eastAsia="Times New Roman" w:hAnsi="Arial"/>
              </w:rPr>
            </w:pPr>
            <w:r>
              <w:rPr>
                <w:rFonts w:ascii="Arial" w:eastAsia="Times New Roman" w:hAnsi="Arial" w:cs="Arial"/>
              </w:rPr>
              <w:t>MHMR of Tarrant County</w:t>
            </w:r>
          </w:p>
        </w:tc>
      </w:tr>
      <w:tr w:rsidR="009A6E1C" w:rsidRPr="0014740D" w14:paraId="7FE9F86E" w14:textId="77777777" w:rsidTr="009A6E1C">
        <w:trPr>
          <w:cantSplit/>
          <w:trHeight w:val="315"/>
        </w:trPr>
        <w:tc>
          <w:tcPr>
            <w:tcW w:w="1289" w:type="dxa"/>
            <w:shd w:val="clear" w:color="auto" w:fill="auto"/>
            <w:noWrap/>
          </w:tcPr>
          <w:p w14:paraId="1351A5B9" w14:textId="6E0C4350" w:rsidR="009A6E1C" w:rsidRDefault="009A6E1C">
            <w:pPr>
              <w:rPr>
                <w:rFonts w:ascii="Arial" w:eastAsia="Times New Roman" w:hAnsi="Arial" w:cs="Arial"/>
              </w:rPr>
            </w:pPr>
            <w:r>
              <w:rPr>
                <w:rFonts w:ascii="Arial" w:eastAsia="Times New Roman" w:hAnsi="Arial" w:cs="Arial"/>
              </w:rPr>
              <w:t>Plano Community Home, Inc.</w:t>
            </w:r>
          </w:p>
        </w:tc>
        <w:tc>
          <w:tcPr>
            <w:tcW w:w="1023" w:type="dxa"/>
            <w:shd w:val="clear" w:color="auto" w:fill="auto"/>
            <w:noWrap/>
          </w:tcPr>
          <w:p w14:paraId="3E4F6FBE" w14:textId="677F499F" w:rsidR="009A6E1C" w:rsidRDefault="009A6E1C">
            <w:pPr>
              <w:rPr>
                <w:rFonts w:ascii="Arial" w:eastAsia="Times New Roman" w:hAnsi="Arial" w:cs="Arial"/>
              </w:rPr>
            </w:pPr>
            <w:r>
              <w:rPr>
                <w:rFonts w:ascii="Arial" w:eastAsia="Times New Roman" w:hAnsi="Arial" w:cs="Arial"/>
              </w:rPr>
              <w:t xml:space="preserve">Lee Ann </w:t>
            </w:r>
            <w:proofErr w:type="spellStart"/>
            <w:r>
              <w:rPr>
                <w:rFonts w:ascii="Arial" w:eastAsia="Times New Roman" w:hAnsi="Arial" w:cs="Arial"/>
              </w:rPr>
              <w:t>Hubanks</w:t>
            </w:r>
            <w:proofErr w:type="spellEnd"/>
          </w:p>
        </w:tc>
        <w:tc>
          <w:tcPr>
            <w:tcW w:w="900" w:type="dxa"/>
            <w:shd w:val="clear" w:color="auto" w:fill="auto"/>
            <w:noWrap/>
          </w:tcPr>
          <w:p w14:paraId="087E9515" w14:textId="193858D1" w:rsidR="009A6E1C" w:rsidRDefault="009A6E1C">
            <w:pPr>
              <w:rPr>
                <w:rFonts w:ascii="Arial" w:eastAsia="Times New Roman" w:hAnsi="Arial" w:cs="Arial"/>
              </w:rPr>
            </w:pPr>
            <w:r>
              <w:rPr>
                <w:rFonts w:ascii="Arial" w:eastAsia="Times New Roman" w:hAnsi="Arial" w:cs="Arial"/>
              </w:rPr>
              <w:t>None of the above</w:t>
            </w:r>
          </w:p>
        </w:tc>
        <w:tc>
          <w:tcPr>
            <w:tcW w:w="1133" w:type="dxa"/>
            <w:shd w:val="clear" w:color="auto" w:fill="auto"/>
            <w:noWrap/>
          </w:tcPr>
          <w:p w14:paraId="7B29FDEC" w14:textId="21B40DAA" w:rsidR="009A6E1C" w:rsidRDefault="009A6E1C">
            <w:pPr>
              <w:rPr>
                <w:rFonts w:ascii="Arial" w:eastAsia="Times New Roman" w:hAnsi="Arial" w:cs="Arial"/>
              </w:rPr>
            </w:pPr>
            <w:r>
              <w:rPr>
                <w:rFonts w:ascii="Arial" w:eastAsia="Times New Roman" w:hAnsi="Arial" w:cs="Arial"/>
              </w:rPr>
              <w:t>972-424-9800</w:t>
            </w:r>
          </w:p>
        </w:tc>
        <w:tc>
          <w:tcPr>
            <w:tcW w:w="2716" w:type="dxa"/>
            <w:shd w:val="clear" w:color="auto" w:fill="auto"/>
            <w:noWrap/>
          </w:tcPr>
          <w:p w14:paraId="14FF48E3" w14:textId="137CEE07" w:rsidR="009A6E1C" w:rsidRDefault="009A6E1C">
            <w:pPr>
              <w:rPr>
                <w:rFonts w:ascii="Arial" w:eastAsia="Times New Roman" w:hAnsi="Arial" w:cs="Arial"/>
              </w:rPr>
            </w:pPr>
            <w:r>
              <w:rPr>
                <w:rFonts w:ascii="Arial" w:eastAsia="Times New Roman" w:hAnsi="Arial" w:cs="Arial"/>
              </w:rPr>
              <w:t>lahubanks@planocommunityhome.org</w:t>
            </w:r>
          </w:p>
        </w:tc>
        <w:tc>
          <w:tcPr>
            <w:tcW w:w="1132" w:type="dxa"/>
            <w:shd w:val="clear" w:color="auto" w:fill="auto"/>
            <w:noWrap/>
          </w:tcPr>
          <w:p w14:paraId="209BF393" w14:textId="3AC45005" w:rsidR="009A6E1C" w:rsidRDefault="009A6E1C">
            <w:pPr>
              <w:rPr>
                <w:rFonts w:ascii="Arial" w:eastAsia="Times New Roman" w:hAnsi="Arial" w:cs="Arial"/>
              </w:rPr>
            </w:pPr>
            <w:r>
              <w:rPr>
                <w:rFonts w:ascii="Arial" w:eastAsia="Times New Roman" w:hAnsi="Arial" w:cs="Arial"/>
              </w:rPr>
              <w:t>Yes</w:t>
            </w:r>
          </w:p>
        </w:tc>
        <w:tc>
          <w:tcPr>
            <w:tcW w:w="2265" w:type="dxa"/>
            <w:gridSpan w:val="2"/>
            <w:shd w:val="clear" w:color="auto" w:fill="auto"/>
            <w:noWrap/>
          </w:tcPr>
          <w:p w14:paraId="19DC1058" w14:textId="183EA29D" w:rsidR="009A6E1C" w:rsidRDefault="009A6E1C">
            <w:pPr>
              <w:rPr>
                <w:rFonts w:ascii="Arial" w:eastAsia="Times New Roman" w:hAnsi="Arial" w:cs="Arial"/>
              </w:rPr>
            </w:pPr>
            <w:r>
              <w:rPr>
                <w:rFonts w:ascii="Arial" w:eastAsia="Times New Roman" w:hAnsi="Arial" w:cs="Arial"/>
              </w:rPr>
              <w:t>None of the above</w:t>
            </w:r>
          </w:p>
        </w:tc>
        <w:tc>
          <w:tcPr>
            <w:tcW w:w="4158" w:type="dxa"/>
            <w:shd w:val="clear" w:color="auto" w:fill="auto"/>
          </w:tcPr>
          <w:p w14:paraId="2A6BAD74" w14:textId="35F12FDC" w:rsidR="009A6E1C" w:rsidRDefault="009A6E1C">
            <w:pPr>
              <w:rPr>
                <w:rFonts w:ascii="Arial" w:eastAsia="Times New Roman" w:hAnsi="Arial" w:cs="Arial"/>
              </w:rPr>
            </w:pPr>
            <w:r>
              <w:rPr>
                <w:rFonts w:ascii="Arial" w:eastAsia="Times New Roman" w:hAnsi="Arial" w:cs="Arial"/>
              </w:rPr>
              <w:t>We would be the landlord and would have a Service Coordinator available to assist the tenants to acquire the necessary programs and services needed to stay independent in the homes.</w:t>
            </w:r>
          </w:p>
        </w:tc>
      </w:tr>
      <w:tr w:rsidR="00F17DB1" w:rsidRPr="0014740D" w14:paraId="32C64435" w14:textId="77777777" w:rsidTr="00F17DB1">
        <w:trPr>
          <w:cantSplit/>
          <w:trHeight w:val="315"/>
        </w:trPr>
        <w:tc>
          <w:tcPr>
            <w:tcW w:w="1289" w:type="dxa"/>
            <w:shd w:val="clear" w:color="auto" w:fill="auto"/>
            <w:noWrap/>
          </w:tcPr>
          <w:p w14:paraId="7CB32FD3" w14:textId="201CBBF1" w:rsidR="00F17DB1" w:rsidRDefault="00F17DB1">
            <w:pPr>
              <w:rPr>
                <w:rFonts w:ascii="Arial" w:eastAsia="Times New Roman" w:hAnsi="Arial" w:cs="Arial"/>
              </w:rPr>
            </w:pPr>
            <w:r>
              <w:rPr>
                <w:rFonts w:ascii="Arial" w:eastAsia="Times New Roman" w:hAnsi="Arial" w:cs="Arial"/>
              </w:rPr>
              <w:t>Volunteers of America Texas</w:t>
            </w:r>
          </w:p>
        </w:tc>
        <w:tc>
          <w:tcPr>
            <w:tcW w:w="1023" w:type="dxa"/>
            <w:shd w:val="clear" w:color="auto" w:fill="auto"/>
            <w:noWrap/>
          </w:tcPr>
          <w:p w14:paraId="013E9E4D" w14:textId="0962D1DD" w:rsidR="00F17DB1" w:rsidRDefault="00F17DB1">
            <w:pPr>
              <w:rPr>
                <w:rFonts w:ascii="Arial" w:eastAsia="Times New Roman" w:hAnsi="Arial" w:cs="Arial"/>
              </w:rPr>
            </w:pPr>
            <w:r>
              <w:rPr>
                <w:rFonts w:ascii="Arial" w:eastAsia="Times New Roman" w:hAnsi="Arial" w:cs="Arial"/>
              </w:rPr>
              <w:t>Cate Carroll</w:t>
            </w:r>
          </w:p>
        </w:tc>
        <w:tc>
          <w:tcPr>
            <w:tcW w:w="900" w:type="dxa"/>
            <w:shd w:val="clear" w:color="auto" w:fill="auto"/>
            <w:noWrap/>
          </w:tcPr>
          <w:p w14:paraId="5A4BB222" w14:textId="2F19BF70" w:rsidR="00F17DB1" w:rsidRDefault="00F17DB1">
            <w:pPr>
              <w:rPr>
                <w:rFonts w:ascii="Arial" w:eastAsia="Times New Roman" w:hAnsi="Arial" w:cs="Arial"/>
              </w:rPr>
            </w:pPr>
            <w:r>
              <w:rPr>
                <w:rFonts w:ascii="Arial" w:eastAsia="Times New Roman" w:hAnsi="Arial" w:cs="Arial"/>
              </w:rPr>
              <w:t>Collin, Dallas, Denton, Ellis, Kaufman, Rockwall, Tarrant</w:t>
            </w:r>
          </w:p>
        </w:tc>
        <w:tc>
          <w:tcPr>
            <w:tcW w:w="1133" w:type="dxa"/>
            <w:shd w:val="clear" w:color="auto" w:fill="auto"/>
            <w:noWrap/>
          </w:tcPr>
          <w:p w14:paraId="24FDAB1B" w14:textId="09D1EF5A" w:rsidR="00F17DB1" w:rsidRDefault="00F17DB1">
            <w:pPr>
              <w:rPr>
                <w:rFonts w:ascii="Arial" w:eastAsia="Times New Roman" w:hAnsi="Arial" w:cs="Arial"/>
              </w:rPr>
            </w:pPr>
            <w:r>
              <w:rPr>
                <w:rFonts w:ascii="Arial" w:eastAsia="Times New Roman" w:hAnsi="Arial" w:cs="Arial"/>
              </w:rPr>
              <w:t>817-529-7305</w:t>
            </w:r>
          </w:p>
        </w:tc>
        <w:tc>
          <w:tcPr>
            <w:tcW w:w="2716" w:type="dxa"/>
            <w:shd w:val="clear" w:color="auto" w:fill="auto"/>
            <w:noWrap/>
          </w:tcPr>
          <w:p w14:paraId="3299E734" w14:textId="55D803FF" w:rsidR="00F17DB1" w:rsidRDefault="00F17DB1">
            <w:pPr>
              <w:rPr>
                <w:rFonts w:ascii="Arial" w:eastAsia="Times New Roman" w:hAnsi="Arial" w:cs="Arial"/>
              </w:rPr>
            </w:pPr>
            <w:r>
              <w:rPr>
                <w:rFonts w:ascii="Arial" w:eastAsia="Times New Roman" w:hAnsi="Arial" w:cs="Arial"/>
              </w:rPr>
              <w:t>ccarroll@voatx.org</w:t>
            </w:r>
          </w:p>
        </w:tc>
        <w:tc>
          <w:tcPr>
            <w:tcW w:w="1132" w:type="dxa"/>
            <w:shd w:val="clear" w:color="auto" w:fill="auto"/>
            <w:noWrap/>
          </w:tcPr>
          <w:p w14:paraId="554778CD" w14:textId="5B1E1F3B" w:rsidR="00F17DB1" w:rsidRDefault="00F17DB1">
            <w:pPr>
              <w:rPr>
                <w:rFonts w:ascii="Arial" w:eastAsia="Times New Roman" w:hAnsi="Arial" w:cs="Arial"/>
              </w:rPr>
            </w:pPr>
            <w:r>
              <w:rPr>
                <w:rFonts w:ascii="Arial" w:eastAsia="Times New Roman" w:hAnsi="Arial" w:cs="Arial"/>
              </w:rPr>
              <w:t>Yes</w:t>
            </w:r>
          </w:p>
        </w:tc>
        <w:tc>
          <w:tcPr>
            <w:tcW w:w="2265" w:type="dxa"/>
            <w:gridSpan w:val="2"/>
            <w:shd w:val="clear" w:color="auto" w:fill="auto"/>
            <w:noWrap/>
          </w:tcPr>
          <w:p w14:paraId="31F2322E" w14:textId="2DA11338" w:rsidR="00F17DB1" w:rsidRDefault="00F17DB1">
            <w:pPr>
              <w:rPr>
                <w:rFonts w:ascii="Arial" w:eastAsia="Times New Roman" w:hAnsi="Arial" w:cs="Arial"/>
              </w:rPr>
            </w:pPr>
            <w:r>
              <w:rPr>
                <w:rFonts w:ascii="Arial" w:eastAsia="Times New Roman" w:hAnsi="Arial" w:cs="Arial"/>
              </w:rPr>
              <w:t>Home and Community-based Services (HCS), Texas Home Living (</w:t>
            </w:r>
            <w:proofErr w:type="spellStart"/>
            <w:r>
              <w:rPr>
                <w:rFonts w:ascii="Arial" w:eastAsia="Times New Roman" w:hAnsi="Arial" w:cs="Arial"/>
              </w:rPr>
              <w:t>TxHmL</w:t>
            </w:r>
            <w:proofErr w:type="spellEnd"/>
            <w:r>
              <w:rPr>
                <w:rFonts w:ascii="Arial" w:eastAsia="Times New Roman" w:hAnsi="Arial" w:cs="Arial"/>
              </w:rPr>
              <w:t>), Deaf Blind with Multiple Disabilities (DBMD), Community First Choice (CFC) with the above waivers, Community First Choice (CFC) for non-waiver individuals</w:t>
            </w:r>
          </w:p>
        </w:tc>
        <w:tc>
          <w:tcPr>
            <w:tcW w:w="4158" w:type="dxa"/>
            <w:shd w:val="clear" w:color="auto" w:fill="auto"/>
          </w:tcPr>
          <w:p w14:paraId="337BE328" w14:textId="176B1DB1" w:rsidR="00F17DB1" w:rsidRDefault="00F17DB1">
            <w:pPr>
              <w:rPr>
                <w:rFonts w:ascii="Arial" w:eastAsia="Times New Roman" w:hAnsi="Arial" w:cs="Arial"/>
              </w:rPr>
            </w:pPr>
            <w:r>
              <w:rPr>
                <w:rFonts w:ascii="Arial" w:eastAsia="Times New Roman" w:hAnsi="Arial" w:cs="Arial"/>
              </w:rPr>
              <w:t>We are a faith-based non-profit that has been providing I/DD Services in Texas for the past 40 years. We are enrolled with all of the MCOs to provide non-waiver CFC.</w:t>
            </w:r>
          </w:p>
        </w:tc>
      </w:tr>
      <w:tr w:rsidR="00576104" w:rsidRPr="0014740D" w14:paraId="160664DA" w14:textId="77777777" w:rsidTr="00576104">
        <w:trPr>
          <w:cantSplit/>
          <w:trHeight w:val="315"/>
        </w:trPr>
        <w:tc>
          <w:tcPr>
            <w:tcW w:w="1289" w:type="dxa"/>
            <w:shd w:val="clear" w:color="auto" w:fill="auto"/>
            <w:noWrap/>
          </w:tcPr>
          <w:p w14:paraId="05CB0DAC" w14:textId="53EAA7F8" w:rsidR="00576104" w:rsidRDefault="00576104">
            <w:pPr>
              <w:rPr>
                <w:rFonts w:ascii="Arial" w:eastAsia="Times New Roman" w:hAnsi="Arial" w:cs="Arial"/>
              </w:rPr>
            </w:pPr>
            <w:proofErr w:type="spellStart"/>
            <w:r>
              <w:rPr>
                <w:rFonts w:ascii="Arial" w:eastAsia="Times New Roman" w:hAnsi="Arial" w:cs="Arial"/>
              </w:rPr>
              <w:t>Starla</w:t>
            </w:r>
            <w:proofErr w:type="spellEnd"/>
            <w:r>
              <w:rPr>
                <w:rFonts w:ascii="Arial" w:eastAsia="Times New Roman" w:hAnsi="Arial" w:cs="Arial"/>
              </w:rPr>
              <w:t xml:space="preserve"> Center and Services</w:t>
            </w:r>
          </w:p>
        </w:tc>
        <w:tc>
          <w:tcPr>
            <w:tcW w:w="1023" w:type="dxa"/>
            <w:shd w:val="clear" w:color="auto" w:fill="auto"/>
            <w:noWrap/>
          </w:tcPr>
          <w:p w14:paraId="59D84611" w14:textId="6C3AB72C" w:rsidR="00576104" w:rsidRDefault="00576104">
            <w:pPr>
              <w:rPr>
                <w:rFonts w:ascii="Arial" w:eastAsia="Times New Roman" w:hAnsi="Arial" w:cs="Arial"/>
              </w:rPr>
            </w:pPr>
            <w:r>
              <w:rPr>
                <w:rFonts w:ascii="Arial" w:eastAsia="Times New Roman" w:hAnsi="Arial" w:cs="Arial"/>
              </w:rPr>
              <w:t xml:space="preserve">Stella </w:t>
            </w:r>
            <w:proofErr w:type="spellStart"/>
            <w:r>
              <w:rPr>
                <w:rFonts w:ascii="Arial" w:eastAsia="Times New Roman" w:hAnsi="Arial" w:cs="Arial"/>
              </w:rPr>
              <w:t>Gola</w:t>
            </w:r>
            <w:proofErr w:type="spellEnd"/>
          </w:p>
        </w:tc>
        <w:tc>
          <w:tcPr>
            <w:tcW w:w="900" w:type="dxa"/>
            <w:shd w:val="clear" w:color="auto" w:fill="auto"/>
            <w:noWrap/>
          </w:tcPr>
          <w:p w14:paraId="5904D80F" w14:textId="23920A46" w:rsidR="00576104" w:rsidRDefault="00576104">
            <w:pPr>
              <w:rPr>
                <w:rFonts w:ascii="Arial" w:eastAsia="Times New Roman" w:hAnsi="Arial" w:cs="Arial"/>
              </w:rPr>
            </w:pPr>
            <w:r>
              <w:rPr>
                <w:rFonts w:ascii="Arial" w:eastAsia="Times New Roman" w:hAnsi="Arial" w:cs="Arial"/>
              </w:rPr>
              <w:t>Dallas, Denton, Tarrant</w:t>
            </w:r>
          </w:p>
        </w:tc>
        <w:tc>
          <w:tcPr>
            <w:tcW w:w="1133" w:type="dxa"/>
            <w:shd w:val="clear" w:color="auto" w:fill="auto"/>
            <w:noWrap/>
          </w:tcPr>
          <w:p w14:paraId="29E1A825" w14:textId="34A0D980" w:rsidR="00576104" w:rsidRDefault="00576104">
            <w:pPr>
              <w:rPr>
                <w:rFonts w:ascii="Arial" w:eastAsia="Times New Roman" w:hAnsi="Arial" w:cs="Arial"/>
              </w:rPr>
            </w:pPr>
            <w:r>
              <w:rPr>
                <w:rFonts w:ascii="Arial" w:eastAsia="Times New Roman" w:hAnsi="Arial" w:cs="Arial"/>
              </w:rPr>
              <w:t>8173378200</w:t>
            </w:r>
          </w:p>
        </w:tc>
        <w:tc>
          <w:tcPr>
            <w:tcW w:w="2716" w:type="dxa"/>
            <w:shd w:val="clear" w:color="auto" w:fill="auto"/>
            <w:noWrap/>
          </w:tcPr>
          <w:p w14:paraId="50FC4E1C" w14:textId="19C4D493" w:rsidR="00576104" w:rsidRDefault="00576104">
            <w:pPr>
              <w:rPr>
                <w:rFonts w:ascii="Arial" w:eastAsia="Times New Roman" w:hAnsi="Arial" w:cs="Arial"/>
              </w:rPr>
            </w:pPr>
            <w:r>
              <w:rPr>
                <w:rFonts w:ascii="Arial" w:eastAsia="Times New Roman" w:hAnsi="Arial" w:cs="Arial"/>
              </w:rPr>
              <w:t>stellagola@starlacenter.org</w:t>
            </w:r>
          </w:p>
        </w:tc>
        <w:tc>
          <w:tcPr>
            <w:tcW w:w="1132" w:type="dxa"/>
            <w:shd w:val="clear" w:color="auto" w:fill="auto"/>
            <w:noWrap/>
          </w:tcPr>
          <w:p w14:paraId="7A4D6AA0" w14:textId="2F1BD369" w:rsidR="00576104" w:rsidRDefault="00576104">
            <w:pPr>
              <w:rPr>
                <w:rFonts w:ascii="Arial" w:eastAsia="Times New Roman" w:hAnsi="Arial" w:cs="Arial"/>
              </w:rPr>
            </w:pPr>
            <w:r>
              <w:rPr>
                <w:rFonts w:ascii="Arial" w:eastAsia="Times New Roman" w:hAnsi="Arial" w:cs="Arial"/>
              </w:rPr>
              <w:t>Yes</w:t>
            </w:r>
          </w:p>
        </w:tc>
        <w:tc>
          <w:tcPr>
            <w:tcW w:w="2265" w:type="dxa"/>
            <w:gridSpan w:val="2"/>
            <w:shd w:val="clear" w:color="auto" w:fill="auto"/>
            <w:noWrap/>
          </w:tcPr>
          <w:p w14:paraId="07006FE5" w14:textId="598A2BF9" w:rsidR="00576104" w:rsidRDefault="00576104">
            <w:pPr>
              <w:rPr>
                <w:rFonts w:ascii="Arial" w:eastAsia="Times New Roman" w:hAnsi="Arial" w:cs="Arial"/>
              </w:rPr>
            </w:pPr>
            <w:r>
              <w:rPr>
                <w:rFonts w:ascii="Arial" w:eastAsia="Times New Roman" w:hAnsi="Arial" w:cs="Arial"/>
              </w:rPr>
              <w:t>Community Living Assistance and Support Services (CLASS), Home and Community-based Services (HCS), Texas Home Living (</w:t>
            </w:r>
            <w:proofErr w:type="spellStart"/>
            <w:r>
              <w:rPr>
                <w:rFonts w:ascii="Arial" w:eastAsia="Times New Roman" w:hAnsi="Arial" w:cs="Arial"/>
              </w:rPr>
              <w:t>TxHmL</w:t>
            </w:r>
            <w:proofErr w:type="spellEnd"/>
            <w:r>
              <w:rPr>
                <w:rFonts w:ascii="Arial" w:eastAsia="Times New Roman" w:hAnsi="Arial" w:cs="Arial"/>
              </w:rPr>
              <w:t>), Deaf Blind with Multiple Disabilities (DBMD), Community First Choice (CFC) with the above waivers, Community First Choice (CFC) for non-waiver individuals</w:t>
            </w:r>
          </w:p>
        </w:tc>
        <w:tc>
          <w:tcPr>
            <w:tcW w:w="4158" w:type="dxa"/>
            <w:shd w:val="clear" w:color="auto" w:fill="auto"/>
          </w:tcPr>
          <w:p w14:paraId="36D149BB" w14:textId="24C5DE94" w:rsidR="00576104" w:rsidRDefault="00576104">
            <w:pPr>
              <w:rPr>
                <w:rFonts w:ascii="Arial" w:eastAsia="Times New Roman" w:hAnsi="Arial" w:cs="Arial"/>
              </w:rPr>
            </w:pPr>
            <w:proofErr w:type="spellStart"/>
            <w:r>
              <w:rPr>
                <w:rFonts w:ascii="Arial" w:eastAsia="Times New Roman" w:hAnsi="Arial" w:cs="Arial"/>
              </w:rPr>
              <w:t>Starla</w:t>
            </w:r>
            <w:proofErr w:type="spellEnd"/>
            <w:r>
              <w:rPr>
                <w:rFonts w:ascii="Arial" w:eastAsia="Times New Roman" w:hAnsi="Arial" w:cs="Arial"/>
              </w:rPr>
              <w:t xml:space="preserve"> Center and Services designs supports around the needs of people. We don't expect people to fit into our </w:t>
            </w:r>
            <w:proofErr w:type="gramStart"/>
            <w:r>
              <w:rPr>
                <w:rFonts w:ascii="Arial" w:eastAsia="Times New Roman" w:hAnsi="Arial" w:cs="Arial"/>
              </w:rPr>
              <w:t>systems,</w:t>
            </w:r>
            <w:proofErr w:type="gramEnd"/>
            <w:r>
              <w:rPr>
                <w:rFonts w:ascii="Arial" w:eastAsia="Times New Roman" w:hAnsi="Arial" w:cs="Arial"/>
              </w:rPr>
              <w:t xml:space="preserve"> supports are individually tailored to meet the specific needs of each person. </w:t>
            </w:r>
          </w:p>
        </w:tc>
      </w:tr>
      <w:tr w:rsidR="00B85FBF" w:rsidRPr="0014740D" w14:paraId="6C3D0865" w14:textId="77777777" w:rsidTr="00B85FBF">
        <w:trPr>
          <w:cantSplit/>
          <w:trHeight w:val="315"/>
        </w:trPr>
        <w:tc>
          <w:tcPr>
            <w:tcW w:w="1289" w:type="dxa"/>
            <w:shd w:val="clear" w:color="auto" w:fill="auto"/>
            <w:noWrap/>
          </w:tcPr>
          <w:p w14:paraId="12C08EFE" w14:textId="77F6111D" w:rsidR="00B85FBF" w:rsidRDefault="00B85FBF">
            <w:pPr>
              <w:rPr>
                <w:rFonts w:ascii="Arial" w:eastAsia="Times New Roman" w:hAnsi="Arial" w:cs="Arial"/>
              </w:rPr>
            </w:pPr>
            <w:proofErr w:type="spellStart"/>
            <w:r>
              <w:rPr>
                <w:rFonts w:ascii="Arial" w:eastAsia="Times New Roman" w:hAnsi="Arial"/>
              </w:rPr>
              <w:t>Metrocare</w:t>
            </w:r>
            <w:proofErr w:type="spellEnd"/>
            <w:r>
              <w:rPr>
                <w:rFonts w:ascii="Arial" w:eastAsia="Times New Roman" w:hAnsi="Arial"/>
              </w:rPr>
              <w:t xml:space="preserve"> Services</w:t>
            </w:r>
          </w:p>
        </w:tc>
        <w:tc>
          <w:tcPr>
            <w:tcW w:w="1023" w:type="dxa"/>
            <w:shd w:val="clear" w:color="auto" w:fill="auto"/>
            <w:noWrap/>
          </w:tcPr>
          <w:p w14:paraId="003A73AE" w14:textId="35FB7F98" w:rsidR="00B85FBF" w:rsidRDefault="00B85FBF">
            <w:pPr>
              <w:rPr>
                <w:rFonts w:ascii="Arial" w:eastAsia="Times New Roman" w:hAnsi="Arial" w:cs="Arial"/>
              </w:rPr>
            </w:pPr>
            <w:r>
              <w:rPr>
                <w:rFonts w:ascii="Arial" w:eastAsia="Times New Roman" w:hAnsi="Arial"/>
              </w:rPr>
              <w:t>Carrie Parks</w:t>
            </w:r>
          </w:p>
        </w:tc>
        <w:tc>
          <w:tcPr>
            <w:tcW w:w="900" w:type="dxa"/>
            <w:shd w:val="clear" w:color="auto" w:fill="auto"/>
            <w:noWrap/>
          </w:tcPr>
          <w:p w14:paraId="5D747FAC" w14:textId="0C5AC004" w:rsidR="00B85FBF" w:rsidRDefault="00B85FBF">
            <w:pPr>
              <w:rPr>
                <w:rFonts w:ascii="Arial" w:eastAsia="Times New Roman" w:hAnsi="Arial" w:cs="Arial"/>
              </w:rPr>
            </w:pPr>
            <w:r>
              <w:rPr>
                <w:rFonts w:ascii="Arial" w:eastAsia="Times New Roman" w:hAnsi="Arial"/>
              </w:rPr>
              <w:t>Dallas</w:t>
            </w:r>
          </w:p>
        </w:tc>
        <w:tc>
          <w:tcPr>
            <w:tcW w:w="1133" w:type="dxa"/>
            <w:shd w:val="clear" w:color="auto" w:fill="auto"/>
            <w:noWrap/>
          </w:tcPr>
          <w:p w14:paraId="5952E2CB" w14:textId="10850C1C" w:rsidR="00B85FBF" w:rsidRDefault="00B85FBF">
            <w:pPr>
              <w:rPr>
                <w:rFonts w:ascii="Arial" w:eastAsia="Times New Roman" w:hAnsi="Arial" w:cs="Arial"/>
              </w:rPr>
            </w:pPr>
            <w:r>
              <w:rPr>
                <w:rFonts w:ascii="Arial" w:eastAsia="Times New Roman" w:hAnsi="Arial"/>
              </w:rPr>
              <w:t>214.743.1200</w:t>
            </w:r>
          </w:p>
        </w:tc>
        <w:tc>
          <w:tcPr>
            <w:tcW w:w="2716" w:type="dxa"/>
            <w:shd w:val="clear" w:color="auto" w:fill="auto"/>
            <w:noWrap/>
          </w:tcPr>
          <w:p w14:paraId="5BD370E4" w14:textId="5B2E398E" w:rsidR="00B85FBF" w:rsidRDefault="00B85FBF">
            <w:pPr>
              <w:rPr>
                <w:rFonts w:ascii="Arial" w:eastAsia="Times New Roman" w:hAnsi="Arial" w:cs="Arial"/>
              </w:rPr>
            </w:pPr>
            <w:r>
              <w:rPr>
                <w:rFonts w:ascii="Arial" w:eastAsia="Times New Roman" w:hAnsi="Arial"/>
              </w:rPr>
              <w:t>Carrie.Parks@metrocareservices.org</w:t>
            </w:r>
          </w:p>
        </w:tc>
        <w:tc>
          <w:tcPr>
            <w:tcW w:w="1132" w:type="dxa"/>
            <w:shd w:val="clear" w:color="auto" w:fill="auto"/>
            <w:noWrap/>
          </w:tcPr>
          <w:p w14:paraId="599ED14A" w14:textId="1762DCF2" w:rsidR="00B85FBF" w:rsidRDefault="00B85FBF">
            <w:pPr>
              <w:rPr>
                <w:rFonts w:ascii="Arial" w:eastAsia="Times New Roman" w:hAnsi="Arial" w:cs="Arial"/>
              </w:rPr>
            </w:pPr>
            <w:r>
              <w:rPr>
                <w:rFonts w:ascii="Arial" w:eastAsia="Times New Roman" w:hAnsi="Arial"/>
              </w:rPr>
              <w:t>No</w:t>
            </w:r>
          </w:p>
        </w:tc>
        <w:tc>
          <w:tcPr>
            <w:tcW w:w="2265" w:type="dxa"/>
            <w:gridSpan w:val="2"/>
            <w:shd w:val="clear" w:color="auto" w:fill="auto"/>
            <w:noWrap/>
          </w:tcPr>
          <w:p w14:paraId="3CCFE464" w14:textId="46C2FA05" w:rsidR="00B85FBF" w:rsidRDefault="00B85FBF">
            <w:pPr>
              <w:rPr>
                <w:rFonts w:ascii="Arial" w:eastAsia="Times New Roman" w:hAnsi="Arial" w:cs="Arial"/>
              </w:rPr>
            </w:pPr>
            <w:r>
              <w:rPr>
                <w:rFonts w:ascii="Arial" w:eastAsia="Times New Roman" w:hAnsi="Arial"/>
              </w:rPr>
              <w:t>Home and Community-based Services (HCS), Texas Home Living (</w:t>
            </w:r>
            <w:proofErr w:type="spellStart"/>
            <w:r>
              <w:rPr>
                <w:rFonts w:ascii="Arial" w:eastAsia="Times New Roman" w:hAnsi="Arial"/>
              </w:rPr>
              <w:t>TxHmL</w:t>
            </w:r>
            <w:proofErr w:type="spellEnd"/>
            <w:r>
              <w:rPr>
                <w:rFonts w:ascii="Arial" w:eastAsia="Times New Roman" w:hAnsi="Arial"/>
              </w:rPr>
              <w:t>), Community First Choice (CFC) with the above waivers</w:t>
            </w:r>
          </w:p>
        </w:tc>
        <w:tc>
          <w:tcPr>
            <w:tcW w:w="4158" w:type="dxa"/>
            <w:shd w:val="clear" w:color="auto" w:fill="auto"/>
          </w:tcPr>
          <w:p w14:paraId="0E79A85F" w14:textId="40FE5DF2" w:rsidR="00B85FBF" w:rsidRDefault="00B85FBF">
            <w:pPr>
              <w:rPr>
                <w:rFonts w:ascii="Arial" w:eastAsia="Times New Roman" w:hAnsi="Arial" w:cs="Arial"/>
              </w:rPr>
            </w:pPr>
            <w:r>
              <w:rPr>
                <w:rFonts w:ascii="Arial" w:eastAsia="Times New Roman" w:hAnsi="Arial"/>
              </w:rPr>
              <w:t>Looking to partner with potential property owners to support individuals with IDD.</w:t>
            </w:r>
          </w:p>
        </w:tc>
      </w:tr>
      <w:tr w:rsidR="001A5CAC" w:rsidRPr="0014740D" w14:paraId="77DBBC97" w14:textId="77777777" w:rsidTr="001A5CAC">
        <w:trPr>
          <w:cantSplit/>
          <w:trHeight w:val="315"/>
        </w:trPr>
        <w:tc>
          <w:tcPr>
            <w:tcW w:w="1289" w:type="dxa"/>
            <w:shd w:val="clear" w:color="auto" w:fill="auto"/>
            <w:noWrap/>
          </w:tcPr>
          <w:p w14:paraId="3805EF84" w14:textId="0F631B08" w:rsidR="001A5CAC" w:rsidRDefault="001A5CAC">
            <w:pPr>
              <w:rPr>
                <w:rFonts w:ascii="Arial" w:eastAsia="Times New Roman" w:hAnsi="Arial"/>
              </w:rPr>
            </w:pPr>
            <w:r>
              <w:rPr>
                <w:rFonts w:ascii="Arial" w:eastAsia="Times New Roman" w:hAnsi="Arial"/>
              </w:rPr>
              <w:t xml:space="preserve">Collin County MHMR </w:t>
            </w:r>
            <w:proofErr w:type="spellStart"/>
            <w:r>
              <w:rPr>
                <w:rFonts w:ascii="Arial" w:eastAsia="Times New Roman" w:hAnsi="Arial"/>
              </w:rPr>
              <w:t>dba</w:t>
            </w:r>
            <w:proofErr w:type="spellEnd"/>
            <w:r>
              <w:rPr>
                <w:rFonts w:ascii="Arial" w:eastAsia="Times New Roman" w:hAnsi="Arial"/>
              </w:rPr>
              <w:t xml:space="preserve"> </w:t>
            </w:r>
            <w:proofErr w:type="spellStart"/>
            <w:r>
              <w:rPr>
                <w:rFonts w:ascii="Arial" w:eastAsia="Times New Roman" w:hAnsi="Arial"/>
              </w:rPr>
              <w:t>LifePath</w:t>
            </w:r>
            <w:proofErr w:type="spellEnd"/>
            <w:r>
              <w:rPr>
                <w:rFonts w:ascii="Arial" w:eastAsia="Times New Roman" w:hAnsi="Arial"/>
              </w:rPr>
              <w:t xml:space="preserve"> Systems</w:t>
            </w:r>
          </w:p>
        </w:tc>
        <w:tc>
          <w:tcPr>
            <w:tcW w:w="1023" w:type="dxa"/>
            <w:shd w:val="clear" w:color="auto" w:fill="auto"/>
            <w:noWrap/>
          </w:tcPr>
          <w:p w14:paraId="56C266A1" w14:textId="6810B6F5" w:rsidR="001A5CAC" w:rsidRDefault="001A5CAC">
            <w:pPr>
              <w:rPr>
                <w:rFonts w:ascii="Arial" w:eastAsia="Times New Roman" w:hAnsi="Arial"/>
              </w:rPr>
            </w:pPr>
            <w:r>
              <w:rPr>
                <w:rFonts w:ascii="Arial" w:eastAsia="Times New Roman" w:hAnsi="Arial"/>
              </w:rPr>
              <w:t>Alyson Adam</w:t>
            </w:r>
          </w:p>
        </w:tc>
        <w:tc>
          <w:tcPr>
            <w:tcW w:w="900" w:type="dxa"/>
            <w:shd w:val="clear" w:color="auto" w:fill="auto"/>
            <w:noWrap/>
          </w:tcPr>
          <w:p w14:paraId="7AE819DB" w14:textId="6447B68F" w:rsidR="001A5CAC" w:rsidRDefault="001A5CAC">
            <w:pPr>
              <w:rPr>
                <w:rFonts w:ascii="Arial" w:eastAsia="Times New Roman" w:hAnsi="Arial"/>
              </w:rPr>
            </w:pPr>
            <w:r>
              <w:rPr>
                <w:rFonts w:ascii="Arial" w:eastAsia="Times New Roman" w:hAnsi="Arial"/>
              </w:rPr>
              <w:t>Collin</w:t>
            </w:r>
          </w:p>
        </w:tc>
        <w:tc>
          <w:tcPr>
            <w:tcW w:w="1133" w:type="dxa"/>
            <w:shd w:val="clear" w:color="auto" w:fill="auto"/>
            <w:noWrap/>
          </w:tcPr>
          <w:p w14:paraId="3534F1ED" w14:textId="2E3378D2" w:rsidR="001A5CAC" w:rsidRDefault="001A5CAC">
            <w:pPr>
              <w:rPr>
                <w:rFonts w:ascii="Arial" w:eastAsia="Times New Roman" w:hAnsi="Arial"/>
              </w:rPr>
            </w:pPr>
            <w:r>
              <w:rPr>
                <w:rFonts w:ascii="Arial" w:eastAsia="Times New Roman" w:hAnsi="Arial"/>
              </w:rPr>
              <w:t>972-727-9133</w:t>
            </w:r>
          </w:p>
        </w:tc>
        <w:tc>
          <w:tcPr>
            <w:tcW w:w="2716" w:type="dxa"/>
            <w:shd w:val="clear" w:color="auto" w:fill="auto"/>
            <w:noWrap/>
          </w:tcPr>
          <w:p w14:paraId="4B31E53E" w14:textId="07AEE736" w:rsidR="001A5CAC" w:rsidRDefault="001A5CAC">
            <w:pPr>
              <w:rPr>
                <w:rFonts w:ascii="Arial" w:eastAsia="Times New Roman" w:hAnsi="Arial"/>
              </w:rPr>
            </w:pPr>
            <w:r>
              <w:rPr>
                <w:rFonts w:ascii="Arial" w:eastAsia="Times New Roman" w:hAnsi="Arial"/>
              </w:rPr>
              <w:t>aadam@lifepathsystems.org</w:t>
            </w:r>
          </w:p>
        </w:tc>
        <w:tc>
          <w:tcPr>
            <w:tcW w:w="1132" w:type="dxa"/>
            <w:shd w:val="clear" w:color="auto" w:fill="auto"/>
            <w:noWrap/>
          </w:tcPr>
          <w:p w14:paraId="543454B0" w14:textId="5BE8AAB4" w:rsidR="001A5CAC" w:rsidRDefault="001A5CAC">
            <w:pPr>
              <w:rPr>
                <w:rFonts w:ascii="Arial" w:eastAsia="Times New Roman" w:hAnsi="Arial"/>
              </w:rPr>
            </w:pPr>
            <w:r>
              <w:rPr>
                <w:rFonts w:ascii="Arial" w:eastAsia="Times New Roman" w:hAnsi="Arial"/>
              </w:rPr>
              <w:t>No</w:t>
            </w:r>
          </w:p>
        </w:tc>
        <w:tc>
          <w:tcPr>
            <w:tcW w:w="2265" w:type="dxa"/>
            <w:gridSpan w:val="2"/>
            <w:shd w:val="clear" w:color="auto" w:fill="auto"/>
            <w:noWrap/>
          </w:tcPr>
          <w:p w14:paraId="76A1C39E" w14:textId="07E99C0D" w:rsidR="001A5CAC" w:rsidRDefault="001A5CAC">
            <w:pPr>
              <w:rPr>
                <w:rFonts w:ascii="Arial" w:eastAsia="Times New Roman" w:hAnsi="Arial"/>
              </w:rPr>
            </w:pPr>
            <w:r>
              <w:rPr>
                <w:rFonts w:ascii="Arial" w:eastAsia="Times New Roman" w:hAnsi="Arial"/>
              </w:rPr>
              <w:t>Home and Community-based Services (HCS), Texas Home Living (</w:t>
            </w:r>
            <w:proofErr w:type="spellStart"/>
            <w:r>
              <w:rPr>
                <w:rFonts w:ascii="Arial" w:eastAsia="Times New Roman" w:hAnsi="Arial"/>
              </w:rPr>
              <w:t>TxHmL</w:t>
            </w:r>
            <w:proofErr w:type="spellEnd"/>
            <w:r>
              <w:rPr>
                <w:rFonts w:ascii="Arial" w:eastAsia="Times New Roman" w:hAnsi="Arial"/>
              </w:rPr>
              <w:t>), Community First Choice (CFC) with the above waivers, Community First Choice (CFC) for non-waiver individuals</w:t>
            </w:r>
          </w:p>
        </w:tc>
        <w:tc>
          <w:tcPr>
            <w:tcW w:w="4158" w:type="dxa"/>
            <w:shd w:val="clear" w:color="auto" w:fill="auto"/>
          </w:tcPr>
          <w:p w14:paraId="36DA82E1" w14:textId="77777777" w:rsidR="001A5CAC" w:rsidRDefault="001A5CAC">
            <w:pPr>
              <w:rPr>
                <w:rFonts w:ascii="Arial" w:eastAsia="Times New Roman" w:hAnsi="Arial"/>
              </w:rPr>
            </w:pPr>
          </w:p>
        </w:tc>
      </w:tr>
      <w:tr w:rsidR="001346B3" w:rsidRPr="0014740D" w14:paraId="676F6749" w14:textId="77777777" w:rsidTr="001346B3">
        <w:trPr>
          <w:cantSplit/>
          <w:trHeight w:val="315"/>
        </w:trPr>
        <w:tc>
          <w:tcPr>
            <w:tcW w:w="1289" w:type="dxa"/>
            <w:shd w:val="clear" w:color="auto" w:fill="auto"/>
            <w:noWrap/>
          </w:tcPr>
          <w:p w14:paraId="30646B23" w14:textId="7C94C354" w:rsidR="001346B3" w:rsidRDefault="001346B3">
            <w:pPr>
              <w:rPr>
                <w:rFonts w:ascii="Arial" w:eastAsia="Times New Roman" w:hAnsi="Arial" w:cs="Arial"/>
              </w:rPr>
            </w:pPr>
            <w:bookmarkStart w:id="0" w:name="_GoBack"/>
            <w:bookmarkEnd w:id="0"/>
            <w:proofErr w:type="spellStart"/>
            <w:r>
              <w:rPr>
                <w:rFonts w:ascii="Arial" w:eastAsia="Times New Roman" w:hAnsi="Arial"/>
              </w:rPr>
              <w:t>Bettyes</w:t>
            </w:r>
            <w:proofErr w:type="spellEnd"/>
            <w:r>
              <w:rPr>
                <w:rFonts w:ascii="Arial" w:eastAsia="Times New Roman" w:hAnsi="Arial"/>
              </w:rPr>
              <w:t xml:space="preserve"> Healthcare Network </w:t>
            </w:r>
          </w:p>
        </w:tc>
        <w:tc>
          <w:tcPr>
            <w:tcW w:w="1023" w:type="dxa"/>
            <w:shd w:val="clear" w:color="auto" w:fill="auto"/>
            <w:noWrap/>
          </w:tcPr>
          <w:p w14:paraId="176EFB3A" w14:textId="72165BA8" w:rsidR="001346B3" w:rsidRDefault="001346B3">
            <w:pPr>
              <w:rPr>
                <w:rFonts w:ascii="Arial" w:eastAsia="Times New Roman" w:hAnsi="Arial" w:cs="Arial"/>
              </w:rPr>
            </w:pPr>
            <w:r>
              <w:rPr>
                <w:rFonts w:ascii="Arial" w:eastAsia="Times New Roman" w:hAnsi="Arial"/>
              </w:rPr>
              <w:t>Tonya Reeves</w:t>
            </w:r>
          </w:p>
        </w:tc>
        <w:tc>
          <w:tcPr>
            <w:tcW w:w="900" w:type="dxa"/>
            <w:shd w:val="clear" w:color="auto" w:fill="auto"/>
            <w:noWrap/>
          </w:tcPr>
          <w:p w14:paraId="17A8ADEC" w14:textId="5EC73CD5" w:rsidR="001346B3" w:rsidRDefault="001346B3">
            <w:pPr>
              <w:rPr>
                <w:rFonts w:ascii="Arial" w:eastAsia="Times New Roman" w:hAnsi="Arial" w:cs="Arial"/>
              </w:rPr>
            </w:pPr>
            <w:r>
              <w:rPr>
                <w:rFonts w:ascii="Arial" w:eastAsia="Times New Roman" w:hAnsi="Arial"/>
              </w:rPr>
              <w:t>Collin, Dallas, Denton, Ellis, Rockwall, Tarrant</w:t>
            </w:r>
          </w:p>
        </w:tc>
        <w:tc>
          <w:tcPr>
            <w:tcW w:w="1133" w:type="dxa"/>
            <w:shd w:val="clear" w:color="auto" w:fill="auto"/>
            <w:noWrap/>
          </w:tcPr>
          <w:p w14:paraId="3D250602" w14:textId="1C759A83" w:rsidR="001346B3" w:rsidRDefault="001346B3">
            <w:pPr>
              <w:rPr>
                <w:rFonts w:ascii="Arial" w:eastAsia="Times New Roman" w:hAnsi="Arial" w:cs="Arial"/>
              </w:rPr>
            </w:pPr>
            <w:r>
              <w:rPr>
                <w:rFonts w:ascii="Arial" w:eastAsia="Times New Roman" w:hAnsi="Arial"/>
              </w:rPr>
              <w:t>972-322-2162</w:t>
            </w:r>
          </w:p>
        </w:tc>
        <w:tc>
          <w:tcPr>
            <w:tcW w:w="2716" w:type="dxa"/>
            <w:shd w:val="clear" w:color="auto" w:fill="auto"/>
            <w:noWrap/>
          </w:tcPr>
          <w:p w14:paraId="50645B4F" w14:textId="66B552FA" w:rsidR="001346B3" w:rsidRDefault="001346B3">
            <w:pPr>
              <w:rPr>
                <w:rFonts w:ascii="Arial" w:eastAsia="Times New Roman" w:hAnsi="Arial" w:cs="Arial"/>
              </w:rPr>
            </w:pPr>
            <w:proofErr w:type="gramStart"/>
            <w:r>
              <w:rPr>
                <w:rFonts w:ascii="Arial" w:eastAsia="Times New Roman" w:hAnsi="Arial"/>
              </w:rPr>
              <w:t>hygia.tonya@yahoo.com</w:t>
            </w:r>
            <w:proofErr w:type="gramEnd"/>
          </w:p>
        </w:tc>
        <w:tc>
          <w:tcPr>
            <w:tcW w:w="1132" w:type="dxa"/>
            <w:shd w:val="clear" w:color="auto" w:fill="auto"/>
            <w:noWrap/>
          </w:tcPr>
          <w:p w14:paraId="350FC4B6" w14:textId="553D3449" w:rsidR="001346B3" w:rsidRDefault="001346B3">
            <w:pPr>
              <w:rPr>
                <w:rFonts w:ascii="Arial" w:eastAsia="Times New Roman" w:hAnsi="Arial" w:cs="Arial"/>
              </w:rPr>
            </w:pPr>
            <w:r>
              <w:rPr>
                <w:rFonts w:ascii="Arial" w:eastAsia="Times New Roman" w:hAnsi="Arial"/>
              </w:rPr>
              <w:t>Yes</w:t>
            </w:r>
          </w:p>
        </w:tc>
        <w:tc>
          <w:tcPr>
            <w:tcW w:w="2265" w:type="dxa"/>
            <w:gridSpan w:val="2"/>
            <w:shd w:val="clear" w:color="auto" w:fill="auto"/>
            <w:noWrap/>
          </w:tcPr>
          <w:p w14:paraId="38FA39E2" w14:textId="280BAAD7" w:rsidR="001346B3" w:rsidRDefault="001346B3">
            <w:pPr>
              <w:rPr>
                <w:rFonts w:ascii="Arial" w:eastAsia="Times New Roman" w:hAnsi="Arial" w:cs="Arial"/>
              </w:rPr>
            </w:pPr>
            <w:r>
              <w:rPr>
                <w:rFonts w:ascii="Arial" w:eastAsia="Times New Roman" w:hAnsi="Arial"/>
              </w:rPr>
              <w:t>Home and Community-based Services (HCS), Texas Home Living (</w:t>
            </w:r>
            <w:proofErr w:type="spellStart"/>
            <w:r>
              <w:rPr>
                <w:rFonts w:ascii="Arial" w:eastAsia="Times New Roman" w:hAnsi="Arial"/>
              </w:rPr>
              <w:t>TxHmL</w:t>
            </w:r>
            <w:proofErr w:type="spellEnd"/>
            <w:r>
              <w:rPr>
                <w:rFonts w:ascii="Arial" w:eastAsia="Times New Roman" w:hAnsi="Arial"/>
              </w:rPr>
              <w:t>), Community First Choice (CFC) with the above waivers, Community First Choice (CFC) for non-waiver individuals</w:t>
            </w:r>
          </w:p>
        </w:tc>
        <w:tc>
          <w:tcPr>
            <w:tcW w:w="4158" w:type="dxa"/>
            <w:shd w:val="clear" w:color="auto" w:fill="auto"/>
          </w:tcPr>
          <w:p w14:paraId="728B5CAE" w14:textId="0A70EE40" w:rsidR="001346B3" w:rsidRDefault="001346B3" w:rsidP="001346B3">
            <w:pPr>
              <w:rPr>
                <w:rFonts w:ascii="Arial" w:eastAsia="Times New Roman" w:hAnsi="Arial" w:cs="Arial"/>
              </w:rPr>
            </w:pPr>
            <w:proofErr w:type="spellStart"/>
            <w:r>
              <w:rPr>
                <w:rFonts w:ascii="Arial" w:eastAsia="Times New Roman" w:hAnsi="Arial"/>
              </w:rPr>
              <w:t>Bettyes</w:t>
            </w:r>
            <w:proofErr w:type="spellEnd"/>
            <w:r>
              <w:rPr>
                <w:rFonts w:ascii="Arial" w:eastAsia="Times New Roman" w:hAnsi="Arial"/>
              </w:rPr>
              <w:t xml:space="preserve"> Healthcare Network provides services to Individuals with Intellectual Disabilities</w:t>
            </w:r>
            <w:proofErr w:type="gramStart"/>
            <w:r>
              <w:rPr>
                <w:rFonts w:ascii="Arial" w:eastAsia="Times New Roman" w:hAnsi="Arial"/>
              </w:rPr>
              <w:t>;</w:t>
            </w:r>
            <w:proofErr w:type="gramEnd"/>
            <w:r>
              <w:rPr>
                <w:rFonts w:ascii="Arial" w:eastAsia="Times New Roman" w:hAnsi="Arial"/>
              </w:rPr>
              <w:t xml:space="preserve"> skilled Staff to work with Individuals with all different behavioral issues. We promote specialized training to improve one's quality if life... At BHN we believe in Making A Difference in People Lives!</w:t>
            </w:r>
          </w:p>
        </w:tc>
      </w:tr>
      <w:tr w:rsidR="00A5523A" w:rsidRPr="0014740D" w14:paraId="6D7A6010" w14:textId="77777777" w:rsidTr="00A5523A">
        <w:trPr>
          <w:cantSplit/>
          <w:trHeight w:val="315"/>
        </w:trPr>
        <w:tc>
          <w:tcPr>
            <w:tcW w:w="1289" w:type="dxa"/>
            <w:shd w:val="clear" w:color="auto" w:fill="auto"/>
            <w:noWrap/>
          </w:tcPr>
          <w:p w14:paraId="0220A410" w14:textId="029D0D9F" w:rsidR="00A5523A" w:rsidRDefault="00A5523A">
            <w:pPr>
              <w:rPr>
                <w:rFonts w:ascii="Arial" w:eastAsia="Times New Roman" w:hAnsi="Arial"/>
              </w:rPr>
            </w:pPr>
            <w:r>
              <w:rPr>
                <w:rFonts w:ascii="Arial" w:eastAsia="Times New Roman" w:hAnsi="Arial"/>
              </w:rPr>
              <w:t xml:space="preserve">House of </w:t>
            </w:r>
            <w:proofErr w:type="spellStart"/>
            <w:r>
              <w:rPr>
                <w:rFonts w:ascii="Arial" w:eastAsia="Times New Roman" w:hAnsi="Arial"/>
              </w:rPr>
              <w:t>Jabez</w:t>
            </w:r>
            <w:proofErr w:type="spellEnd"/>
            <w:r>
              <w:rPr>
                <w:rFonts w:ascii="Arial" w:eastAsia="Times New Roman" w:hAnsi="Arial"/>
              </w:rPr>
              <w:t xml:space="preserve"> Ministries </w:t>
            </w:r>
          </w:p>
        </w:tc>
        <w:tc>
          <w:tcPr>
            <w:tcW w:w="1023" w:type="dxa"/>
            <w:shd w:val="clear" w:color="auto" w:fill="auto"/>
            <w:noWrap/>
          </w:tcPr>
          <w:p w14:paraId="3942BAB3" w14:textId="5E203752" w:rsidR="00A5523A" w:rsidRDefault="00A5523A">
            <w:pPr>
              <w:rPr>
                <w:rFonts w:ascii="Arial" w:eastAsia="Times New Roman" w:hAnsi="Arial"/>
              </w:rPr>
            </w:pPr>
            <w:r>
              <w:rPr>
                <w:rFonts w:ascii="Arial" w:eastAsia="Times New Roman" w:hAnsi="Arial"/>
              </w:rPr>
              <w:t xml:space="preserve">Margie Roberts </w:t>
            </w:r>
          </w:p>
        </w:tc>
        <w:tc>
          <w:tcPr>
            <w:tcW w:w="900" w:type="dxa"/>
            <w:shd w:val="clear" w:color="auto" w:fill="auto"/>
            <w:noWrap/>
          </w:tcPr>
          <w:p w14:paraId="50014A68" w14:textId="14F7253A" w:rsidR="00A5523A" w:rsidRDefault="00A5523A">
            <w:pPr>
              <w:rPr>
                <w:rFonts w:ascii="Arial" w:eastAsia="Times New Roman" w:hAnsi="Arial"/>
              </w:rPr>
            </w:pPr>
            <w:r>
              <w:rPr>
                <w:rFonts w:ascii="Arial" w:eastAsia="Times New Roman" w:hAnsi="Arial"/>
              </w:rPr>
              <w:t>Dallas</w:t>
            </w:r>
          </w:p>
        </w:tc>
        <w:tc>
          <w:tcPr>
            <w:tcW w:w="1133" w:type="dxa"/>
            <w:shd w:val="clear" w:color="auto" w:fill="auto"/>
            <w:noWrap/>
          </w:tcPr>
          <w:p w14:paraId="5C905F68" w14:textId="685BE3C8" w:rsidR="00A5523A" w:rsidRDefault="00A5523A">
            <w:pPr>
              <w:rPr>
                <w:rFonts w:ascii="Arial" w:eastAsia="Times New Roman" w:hAnsi="Arial"/>
              </w:rPr>
            </w:pPr>
            <w:r>
              <w:rPr>
                <w:rFonts w:ascii="Arial" w:eastAsia="Times New Roman" w:hAnsi="Arial"/>
              </w:rPr>
              <w:t>469-583-8554</w:t>
            </w:r>
          </w:p>
        </w:tc>
        <w:tc>
          <w:tcPr>
            <w:tcW w:w="2716" w:type="dxa"/>
            <w:shd w:val="clear" w:color="auto" w:fill="auto"/>
            <w:noWrap/>
          </w:tcPr>
          <w:p w14:paraId="29A8FAA4" w14:textId="283E54F6" w:rsidR="00A5523A" w:rsidRDefault="00A5523A">
            <w:pPr>
              <w:rPr>
                <w:rFonts w:ascii="Arial" w:eastAsia="Times New Roman" w:hAnsi="Arial"/>
              </w:rPr>
            </w:pPr>
            <w:r>
              <w:rPr>
                <w:rFonts w:ascii="Arial" w:eastAsia="Times New Roman" w:hAnsi="Arial"/>
              </w:rPr>
              <w:t xml:space="preserve">margiedallas5@gmail.com </w:t>
            </w:r>
          </w:p>
        </w:tc>
        <w:tc>
          <w:tcPr>
            <w:tcW w:w="1132" w:type="dxa"/>
            <w:shd w:val="clear" w:color="auto" w:fill="auto"/>
            <w:noWrap/>
          </w:tcPr>
          <w:p w14:paraId="52A42198" w14:textId="7A4E2B05" w:rsidR="00A5523A" w:rsidRDefault="00A5523A">
            <w:pPr>
              <w:rPr>
                <w:rFonts w:ascii="Arial" w:eastAsia="Times New Roman" w:hAnsi="Arial"/>
              </w:rPr>
            </w:pPr>
            <w:r>
              <w:rPr>
                <w:rFonts w:ascii="Arial" w:eastAsia="Times New Roman" w:hAnsi="Arial"/>
              </w:rPr>
              <w:t>Yes</w:t>
            </w:r>
          </w:p>
        </w:tc>
        <w:tc>
          <w:tcPr>
            <w:tcW w:w="2265" w:type="dxa"/>
            <w:gridSpan w:val="2"/>
            <w:shd w:val="clear" w:color="auto" w:fill="auto"/>
            <w:noWrap/>
          </w:tcPr>
          <w:p w14:paraId="7DA9B103" w14:textId="23D54DDD" w:rsidR="00A5523A" w:rsidRDefault="00A5523A">
            <w:pPr>
              <w:rPr>
                <w:rFonts w:ascii="Arial" w:eastAsia="Times New Roman" w:hAnsi="Arial"/>
              </w:rPr>
            </w:pPr>
            <w:r>
              <w:rPr>
                <w:rFonts w:ascii="Arial" w:eastAsia="Times New Roman" w:hAnsi="Arial"/>
              </w:rPr>
              <w:t>None of the above</w:t>
            </w:r>
          </w:p>
        </w:tc>
        <w:tc>
          <w:tcPr>
            <w:tcW w:w="4158" w:type="dxa"/>
            <w:shd w:val="clear" w:color="auto" w:fill="auto"/>
          </w:tcPr>
          <w:p w14:paraId="71F8B666" w14:textId="4918D241" w:rsidR="00A5523A" w:rsidRDefault="00A5523A" w:rsidP="001346B3">
            <w:pPr>
              <w:rPr>
                <w:rFonts w:ascii="Arial" w:eastAsia="Times New Roman" w:hAnsi="Arial"/>
              </w:rPr>
            </w:pPr>
            <w:r>
              <w:rPr>
                <w:rFonts w:ascii="Arial" w:eastAsia="Times New Roman" w:hAnsi="Arial"/>
              </w:rPr>
              <w:t xml:space="preserve">I have 2 homes please contact me. </w:t>
            </w:r>
          </w:p>
        </w:tc>
      </w:tr>
    </w:tbl>
    <w:p w14:paraId="5A1066FD" w14:textId="77777777" w:rsidR="00A0208D" w:rsidRDefault="00A0208D"/>
    <w:sectPr w:rsidR="00A0208D" w:rsidSect="00F91FB3">
      <w:headerReference w:type="even" r:id="rId8"/>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C1FE" w14:textId="77777777" w:rsidR="00AC58A5" w:rsidRDefault="00AC58A5" w:rsidP="00F91FB3">
      <w:r>
        <w:separator/>
      </w:r>
    </w:p>
  </w:endnote>
  <w:endnote w:type="continuationSeparator" w:id="0">
    <w:p w14:paraId="15BE89A5" w14:textId="77777777" w:rsidR="00AC58A5" w:rsidRDefault="00AC58A5" w:rsidP="00F9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7A8F" w14:textId="77777777" w:rsidR="00AC58A5" w:rsidRDefault="00AC58A5">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12D5F">
      <w:rPr>
        <w:rFonts w:ascii="Times New Roman" w:hAnsi="Times New Roman"/>
        <w:noProof/>
      </w:rPr>
      <w:t>9</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12D5F">
      <w:rPr>
        <w:rFonts w:ascii="Times New Roman" w:hAnsi="Times New Roman"/>
        <w:noProof/>
      </w:rPr>
      <w:t>9</w:t>
    </w:r>
    <w:r>
      <w:rPr>
        <w:rFonts w:ascii="Times New Roman" w:hAnsi="Times New Roman"/>
      </w:rPr>
      <w:fldChar w:fldCharType="end"/>
    </w:r>
    <w:proofErr w:type="gramStart"/>
    <w:r>
      <w:t xml:space="preserve">  </w:t>
    </w:r>
    <w:proofErr w:type="gramEnd"/>
    <w:r>
      <w:fldChar w:fldCharType="begin"/>
    </w:r>
    <w:r>
      <w:instrText xml:space="preserve"> TIME \@ "M/d/yy" </w:instrText>
    </w:r>
    <w:r>
      <w:fldChar w:fldCharType="separate"/>
    </w:r>
    <w:r w:rsidR="00A12D5F">
      <w:rPr>
        <w:noProof/>
      </w:rPr>
      <w:t>9/14/16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BEBAD" w14:textId="77777777" w:rsidR="00AC58A5" w:rsidRDefault="00AC58A5" w:rsidP="00F91FB3">
      <w:r>
        <w:separator/>
      </w:r>
    </w:p>
  </w:footnote>
  <w:footnote w:type="continuationSeparator" w:id="0">
    <w:p w14:paraId="26A21ACC" w14:textId="77777777" w:rsidR="00AC58A5" w:rsidRDefault="00AC58A5" w:rsidP="00F91F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8720" w14:textId="77777777" w:rsidR="00AC58A5" w:rsidRDefault="00AC58A5" w:rsidP="0014740D">
    <w:pPr>
      <w:pStyle w:val="Header"/>
      <w:tabs>
        <w:tab w:val="clear" w:pos="4320"/>
        <w:tab w:val="clear" w:pos="8640"/>
        <w:tab w:val="center" w:pos="7200"/>
        <w:tab w:val="right" w:pos="14400"/>
      </w:tabs>
    </w:pPr>
    <w:r>
      <w:t>[Type text]</w:t>
    </w:r>
    <w:r>
      <w:tab/>
      <w:t>[Type text]</w:t>
    </w:r>
    <w:r>
      <w:tab/>
      <w:t>[Type text]</w:t>
    </w:r>
  </w:p>
  <w:p w14:paraId="1714DC13" w14:textId="77777777" w:rsidR="00AC58A5" w:rsidRDefault="00AC58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918B" w14:textId="77777777" w:rsidR="00AC58A5" w:rsidRPr="00F91FB3" w:rsidRDefault="00AC58A5" w:rsidP="00F91FB3">
    <w:pPr>
      <w:pStyle w:val="Header"/>
      <w:jc w:val="center"/>
      <w:rPr>
        <w:b/>
      </w:rPr>
    </w:pPr>
    <w:r w:rsidRPr="00F91FB3">
      <w:rPr>
        <w:b/>
      </w:rPr>
      <w:t>DFW Neighborhood Homes Program</w:t>
    </w:r>
  </w:p>
  <w:p w14:paraId="674B65D3" w14:textId="77777777" w:rsidR="00AC58A5" w:rsidRPr="00F91FB3" w:rsidRDefault="00AC58A5" w:rsidP="00F91FB3">
    <w:pPr>
      <w:pStyle w:val="Header"/>
      <w:jc w:val="center"/>
      <w:rPr>
        <w:b/>
      </w:rPr>
    </w:pPr>
    <w:r w:rsidRPr="00F91FB3">
      <w:rPr>
        <w:b/>
      </w:rPr>
      <w:t>Service Providers</w:t>
    </w:r>
  </w:p>
  <w:p w14:paraId="528E31E2" w14:textId="77777777" w:rsidR="00AC58A5" w:rsidRDefault="00AC5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B3"/>
    <w:rsid w:val="000F19D7"/>
    <w:rsid w:val="001346B3"/>
    <w:rsid w:val="0014740D"/>
    <w:rsid w:val="001A5CAC"/>
    <w:rsid w:val="002B5965"/>
    <w:rsid w:val="003241C4"/>
    <w:rsid w:val="00363FE2"/>
    <w:rsid w:val="003C377F"/>
    <w:rsid w:val="003E059B"/>
    <w:rsid w:val="003F694E"/>
    <w:rsid w:val="004029EB"/>
    <w:rsid w:val="004D0145"/>
    <w:rsid w:val="00576104"/>
    <w:rsid w:val="005A5159"/>
    <w:rsid w:val="00606180"/>
    <w:rsid w:val="006949B9"/>
    <w:rsid w:val="00706F6F"/>
    <w:rsid w:val="0071766D"/>
    <w:rsid w:val="0091318B"/>
    <w:rsid w:val="009329D9"/>
    <w:rsid w:val="00982983"/>
    <w:rsid w:val="00995FD9"/>
    <w:rsid w:val="009A6E1C"/>
    <w:rsid w:val="00A00067"/>
    <w:rsid w:val="00A0208D"/>
    <w:rsid w:val="00A12D5F"/>
    <w:rsid w:val="00A3548B"/>
    <w:rsid w:val="00A5523A"/>
    <w:rsid w:val="00AC58A5"/>
    <w:rsid w:val="00AF3699"/>
    <w:rsid w:val="00B24366"/>
    <w:rsid w:val="00B2631B"/>
    <w:rsid w:val="00B3362D"/>
    <w:rsid w:val="00B85FBF"/>
    <w:rsid w:val="00B95CF6"/>
    <w:rsid w:val="00C6096E"/>
    <w:rsid w:val="00E01FEB"/>
    <w:rsid w:val="00EE5F6A"/>
    <w:rsid w:val="00F17DB1"/>
    <w:rsid w:val="00F648AD"/>
    <w:rsid w:val="00F91FB3"/>
    <w:rsid w:val="00F95F9D"/>
    <w:rsid w:val="00FE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58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FB3"/>
    <w:pPr>
      <w:tabs>
        <w:tab w:val="center" w:pos="4320"/>
        <w:tab w:val="right" w:pos="8640"/>
      </w:tabs>
    </w:pPr>
  </w:style>
  <w:style w:type="character" w:customStyle="1" w:styleId="HeaderChar">
    <w:name w:val="Header Char"/>
    <w:basedOn w:val="DefaultParagraphFont"/>
    <w:link w:val="Header"/>
    <w:uiPriority w:val="99"/>
    <w:rsid w:val="00F91FB3"/>
  </w:style>
  <w:style w:type="paragraph" w:styleId="Footer">
    <w:name w:val="footer"/>
    <w:basedOn w:val="Normal"/>
    <w:link w:val="FooterChar"/>
    <w:uiPriority w:val="99"/>
    <w:unhideWhenUsed/>
    <w:rsid w:val="00F91FB3"/>
    <w:pPr>
      <w:tabs>
        <w:tab w:val="center" w:pos="4320"/>
        <w:tab w:val="right" w:pos="8640"/>
      </w:tabs>
    </w:pPr>
  </w:style>
  <w:style w:type="character" w:customStyle="1" w:styleId="FooterChar">
    <w:name w:val="Footer Char"/>
    <w:basedOn w:val="DefaultParagraphFont"/>
    <w:link w:val="Footer"/>
    <w:uiPriority w:val="99"/>
    <w:rsid w:val="00F91FB3"/>
  </w:style>
  <w:style w:type="table" w:styleId="TableGrid">
    <w:name w:val="Table Grid"/>
    <w:basedOn w:val="TableNormal"/>
    <w:uiPriority w:val="59"/>
    <w:rsid w:val="004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FB3"/>
    <w:pPr>
      <w:tabs>
        <w:tab w:val="center" w:pos="4320"/>
        <w:tab w:val="right" w:pos="8640"/>
      </w:tabs>
    </w:pPr>
  </w:style>
  <w:style w:type="character" w:customStyle="1" w:styleId="HeaderChar">
    <w:name w:val="Header Char"/>
    <w:basedOn w:val="DefaultParagraphFont"/>
    <w:link w:val="Header"/>
    <w:uiPriority w:val="99"/>
    <w:rsid w:val="00F91FB3"/>
  </w:style>
  <w:style w:type="paragraph" w:styleId="Footer">
    <w:name w:val="footer"/>
    <w:basedOn w:val="Normal"/>
    <w:link w:val="FooterChar"/>
    <w:uiPriority w:val="99"/>
    <w:unhideWhenUsed/>
    <w:rsid w:val="00F91FB3"/>
    <w:pPr>
      <w:tabs>
        <w:tab w:val="center" w:pos="4320"/>
        <w:tab w:val="right" w:pos="8640"/>
      </w:tabs>
    </w:pPr>
  </w:style>
  <w:style w:type="character" w:customStyle="1" w:styleId="FooterChar">
    <w:name w:val="Footer Char"/>
    <w:basedOn w:val="DefaultParagraphFont"/>
    <w:link w:val="Footer"/>
    <w:uiPriority w:val="99"/>
    <w:rsid w:val="00F91FB3"/>
  </w:style>
  <w:style w:type="table" w:styleId="TableGrid">
    <w:name w:val="Table Grid"/>
    <w:basedOn w:val="TableNormal"/>
    <w:uiPriority w:val="59"/>
    <w:rsid w:val="004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0250">
      <w:bodyDiv w:val="1"/>
      <w:marLeft w:val="0"/>
      <w:marRight w:val="0"/>
      <w:marTop w:val="0"/>
      <w:marBottom w:val="0"/>
      <w:divBdr>
        <w:top w:val="none" w:sz="0" w:space="0" w:color="auto"/>
        <w:left w:val="none" w:sz="0" w:space="0" w:color="auto"/>
        <w:bottom w:val="none" w:sz="0" w:space="0" w:color="auto"/>
        <w:right w:val="none" w:sz="0" w:space="0" w:color="auto"/>
      </w:divBdr>
    </w:div>
    <w:div w:id="408306812">
      <w:bodyDiv w:val="1"/>
      <w:marLeft w:val="0"/>
      <w:marRight w:val="0"/>
      <w:marTop w:val="0"/>
      <w:marBottom w:val="0"/>
      <w:divBdr>
        <w:top w:val="none" w:sz="0" w:space="0" w:color="auto"/>
        <w:left w:val="none" w:sz="0" w:space="0" w:color="auto"/>
        <w:bottom w:val="none" w:sz="0" w:space="0" w:color="auto"/>
        <w:right w:val="none" w:sz="0" w:space="0" w:color="auto"/>
      </w:divBdr>
    </w:div>
    <w:div w:id="792752707">
      <w:bodyDiv w:val="1"/>
      <w:marLeft w:val="0"/>
      <w:marRight w:val="0"/>
      <w:marTop w:val="0"/>
      <w:marBottom w:val="0"/>
      <w:divBdr>
        <w:top w:val="none" w:sz="0" w:space="0" w:color="auto"/>
        <w:left w:val="none" w:sz="0" w:space="0" w:color="auto"/>
        <w:bottom w:val="none" w:sz="0" w:space="0" w:color="auto"/>
        <w:right w:val="none" w:sz="0" w:space="0" w:color="auto"/>
      </w:divBdr>
    </w:div>
    <w:div w:id="805659182">
      <w:bodyDiv w:val="1"/>
      <w:marLeft w:val="0"/>
      <w:marRight w:val="0"/>
      <w:marTop w:val="0"/>
      <w:marBottom w:val="0"/>
      <w:divBdr>
        <w:top w:val="none" w:sz="0" w:space="0" w:color="auto"/>
        <w:left w:val="none" w:sz="0" w:space="0" w:color="auto"/>
        <w:bottom w:val="none" w:sz="0" w:space="0" w:color="auto"/>
        <w:right w:val="none" w:sz="0" w:space="0" w:color="auto"/>
      </w:divBdr>
    </w:div>
    <w:div w:id="970868676">
      <w:bodyDiv w:val="1"/>
      <w:marLeft w:val="0"/>
      <w:marRight w:val="0"/>
      <w:marTop w:val="0"/>
      <w:marBottom w:val="0"/>
      <w:divBdr>
        <w:top w:val="none" w:sz="0" w:space="0" w:color="auto"/>
        <w:left w:val="none" w:sz="0" w:space="0" w:color="auto"/>
        <w:bottom w:val="none" w:sz="0" w:space="0" w:color="auto"/>
        <w:right w:val="none" w:sz="0" w:space="0" w:color="auto"/>
      </w:divBdr>
    </w:div>
    <w:div w:id="1185168257">
      <w:bodyDiv w:val="1"/>
      <w:marLeft w:val="0"/>
      <w:marRight w:val="0"/>
      <w:marTop w:val="0"/>
      <w:marBottom w:val="0"/>
      <w:divBdr>
        <w:top w:val="none" w:sz="0" w:space="0" w:color="auto"/>
        <w:left w:val="none" w:sz="0" w:space="0" w:color="auto"/>
        <w:bottom w:val="none" w:sz="0" w:space="0" w:color="auto"/>
        <w:right w:val="none" w:sz="0" w:space="0" w:color="auto"/>
      </w:divBdr>
    </w:div>
    <w:div w:id="1503472547">
      <w:bodyDiv w:val="1"/>
      <w:marLeft w:val="0"/>
      <w:marRight w:val="0"/>
      <w:marTop w:val="0"/>
      <w:marBottom w:val="0"/>
      <w:divBdr>
        <w:top w:val="none" w:sz="0" w:space="0" w:color="auto"/>
        <w:left w:val="none" w:sz="0" w:space="0" w:color="auto"/>
        <w:bottom w:val="none" w:sz="0" w:space="0" w:color="auto"/>
        <w:right w:val="none" w:sz="0" w:space="0" w:color="auto"/>
      </w:divBdr>
    </w:div>
    <w:div w:id="1999067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0A00-E838-EF43-8DA4-C9A0E7DF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1103</Words>
  <Characters>6293</Characters>
  <Application>Microsoft Macintosh Word</Application>
  <DocSecurity>0</DocSecurity>
  <Lines>52</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LeoGrande</dc:creator>
  <cp:keywords/>
  <dc:description/>
  <cp:lastModifiedBy>Robin LeoGrande</cp:lastModifiedBy>
  <cp:revision>3</cp:revision>
  <cp:lastPrinted>2016-09-14T20:50:00Z</cp:lastPrinted>
  <dcterms:created xsi:type="dcterms:W3CDTF">2016-09-14T20:50:00Z</dcterms:created>
  <dcterms:modified xsi:type="dcterms:W3CDTF">2016-09-14T20:50:00Z</dcterms:modified>
</cp:coreProperties>
</file>